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3706A" w14:textId="7DD23676" w:rsidR="00E56C20" w:rsidRPr="006329D6" w:rsidRDefault="00E56C20" w:rsidP="00D10239">
      <w:pPr>
        <w:jc w:val="center"/>
      </w:pPr>
      <w:r>
        <w:rPr>
          <w:noProof/>
        </w:rPr>
        <w:drawing>
          <wp:inline distT="0" distB="0" distL="0" distR="0" wp14:anchorId="52648C2B" wp14:editId="2879E660">
            <wp:extent cx="1581150" cy="542925"/>
            <wp:effectExtent l="0" t="0" r="0" b="9525"/>
            <wp:docPr id="2" name="Picture 1" descr="obiel app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iel app developmen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542925"/>
                    </a:xfrm>
                    <a:prstGeom prst="rect">
                      <a:avLst/>
                    </a:prstGeom>
                    <a:noFill/>
                    <a:ln>
                      <a:noFill/>
                    </a:ln>
                  </pic:spPr>
                </pic:pic>
              </a:graphicData>
            </a:graphic>
          </wp:inline>
        </w:drawing>
      </w:r>
    </w:p>
    <w:p w14:paraId="79FCFA4D" w14:textId="11F436CA" w:rsidR="00E56C20" w:rsidRPr="00700DFF" w:rsidRDefault="0041767A" w:rsidP="00700DFF">
      <w:pPr>
        <w:pStyle w:val="DocumentTitle"/>
        <w:spacing w:after="0"/>
        <w:rPr>
          <w:rFonts w:cs="Arial"/>
          <w:sz w:val="22"/>
          <w:szCs w:val="22"/>
          <w:u w:val="single"/>
        </w:rPr>
      </w:pPr>
      <w:r>
        <w:rPr>
          <w:rFonts w:cs="Arial"/>
          <w:sz w:val="22"/>
          <w:szCs w:val="22"/>
        </w:rPr>
        <w:t xml:space="preserve">           </w:t>
      </w:r>
      <w:r w:rsidR="00992B16" w:rsidRPr="003F20B1">
        <w:rPr>
          <w:rFonts w:cs="Arial"/>
          <w:sz w:val="22"/>
          <w:szCs w:val="22"/>
          <w:u w:val="single"/>
        </w:rPr>
        <w:t>OFFSHORE EMPLOYEE</w:t>
      </w:r>
      <w:r w:rsidR="00992B16">
        <w:rPr>
          <w:rFonts w:cs="Arial"/>
          <w:sz w:val="22"/>
          <w:szCs w:val="22"/>
        </w:rPr>
        <w:t xml:space="preserve"> </w:t>
      </w:r>
      <w:r w:rsidRPr="00700DFF">
        <w:rPr>
          <w:rFonts w:cs="Arial"/>
          <w:sz w:val="22"/>
          <w:szCs w:val="22"/>
          <w:u w:val="single"/>
        </w:rPr>
        <w:t>SERVICE AGREEMENT</w:t>
      </w:r>
    </w:p>
    <w:p w14:paraId="150BC18B" w14:textId="77777777" w:rsidR="00092904" w:rsidRDefault="00092904" w:rsidP="00010A5E">
      <w:pPr>
        <w:pStyle w:val="Para"/>
        <w:jc w:val="both"/>
        <w:rPr>
          <w:rFonts w:ascii="Arial" w:hAnsi="Arial" w:cs="Arial"/>
        </w:rPr>
      </w:pPr>
    </w:p>
    <w:p w14:paraId="7DA368B4" w14:textId="1CCCA8D7" w:rsidR="00891B0E" w:rsidRPr="00891B0E" w:rsidRDefault="00891B0E" w:rsidP="00891B0E">
      <w:pPr>
        <w:pStyle w:val="Para"/>
        <w:ind w:firstLine="720"/>
        <w:jc w:val="both"/>
        <w:rPr>
          <w:rFonts w:ascii="Arial" w:hAnsi="Arial" w:cs="Arial"/>
        </w:rPr>
      </w:pPr>
      <w:r w:rsidRPr="00891B0E">
        <w:rPr>
          <w:rFonts w:ascii="Arial" w:hAnsi="Arial" w:cs="Arial"/>
        </w:rPr>
        <w:t xml:space="preserve">This Service AGREEMENT (the “Agreement”) is entered effective on </w:t>
      </w:r>
      <w:r w:rsidR="00FD0DF9" w:rsidRPr="003E4324">
        <w:rPr>
          <w:rFonts w:ascii="Arial" w:hAnsi="Arial" w:cs="Arial"/>
        </w:rPr>
        <w:t xml:space="preserve">{{effective_date}}</w:t>
      </w:r>
      <w:r w:rsidRPr="00891B0E">
        <w:rPr>
          <w:rFonts w:ascii="Arial" w:hAnsi="Arial" w:cs="Arial"/>
        </w:rPr>
        <w:t xml:space="preserve"> by and between Seven Stars Services LLC DBA Simpalm, a Maryland Information Technology Professional Services Firm, having an office at 11821 Parklawn Drive, Suite 130, Rockville, Maryland 20852 (“Search Firm”), </w:t>
      </w:r>
      <w:r w:rsidRPr="00132792">
        <w:rPr>
          <w:rFonts w:ascii="Arial" w:hAnsi="Arial" w:cs="Arial"/>
        </w:rPr>
        <w:t>and</w:t>
      </w:r>
      <w:r w:rsidR="00FC75CA">
        <w:rPr>
          <w:rFonts w:ascii="Arial" w:hAnsi="Arial" w:cs="Arial"/>
        </w:rPr>
        <w:t xml:space="preserve"> </w:t>
      </w:r>
      <w:r w:rsidR="00FC75CA" w:rsidRPr="003E4324">
        <w:rPr>
          <w:rFonts w:ascii="Arial" w:hAnsi="Arial" w:cs="Arial"/>
        </w:rPr>
        <w:t xml:space="preserve">{{client_name}}</w:t>
      </w:r>
      <w:r w:rsidR="00293C99">
        <w:rPr>
          <w:rFonts w:ascii="Arial" w:hAnsi="Arial" w:cs="Arial"/>
        </w:rPr>
        <w:t xml:space="preserve">, </w:t>
      </w:r>
      <w:r w:rsidRPr="00132792">
        <w:rPr>
          <w:rFonts w:ascii="Arial" w:hAnsi="Arial" w:cs="Arial"/>
        </w:rPr>
        <w:t xml:space="preserve">with an office located </w:t>
      </w:r>
      <w:r w:rsidR="00293C99">
        <w:rPr>
          <w:rFonts w:ascii="Arial" w:hAnsi="Arial" w:cs="Arial"/>
        </w:rPr>
        <w:t xml:space="preserve">at </w:t>
      </w:r>
      <w:r w:rsidR="00FC75CA" w:rsidRPr="003E4324">
        <w:rPr>
          <w:rFonts w:ascii="Arial" w:hAnsi="Arial" w:cs="Arial"/>
        </w:rPr>
        <w:t xml:space="preserve">{{client_address}}</w:t>
      </w:r>
      <w:r w:rsidRPr="00132792">
        <w:rPr>
          <w:rFonts w:ascii="Arial" w:hAnsi="Arial" w:cs="Arial"/>
        </w:rPr>
        <w:t>(“Client”).</w:t>
      </w:r>
    </w:p>
    <w:p w14:paraId="294A407E" w14:textId="3516EE05" w:rsidR="00E56C20" w:rsidRPr="00076A91" w:rsidRDefault="0041767A" w:rsidP="00700DFF">
      <w:pPr>
        <w:pStyle w:val="Para"/>
        <w:ind w:firstLine="720"/>
        <w:jc w:val="both"/>
        <w:rPr>
          <w:rFonts w:ascii="Arial" w:hAnsi="Arial" w:cs="Arial"/>
        </w:rPr>
      </w:pPr>
      <w:r w:rsidRPr="00520837">
        <w:rPr>
          <w:rFonts w:ascii="Arial" w:hAnsi="Arial" w:cs="Arial"/>
        </w:rPr>
        <w:t>WHEREAS, Search Firm is engaged in the business of recruiting candidates</w:t>
      </w:r>
      <w:r w:rsidR="007C66FB">
        <w:rPr>
          <w:rFonts w:ascii="Arial" w:hAnsi="Arial" w:cs="Arial"/>
        </w:rPr>
        <w:t xml:space="preserve"> located outside of the United States</w:t>
      </w:r>
      <w:r>
        <w:rPr>
          <w:rFonts w:ascii="Arial" w:hAnsi="Arial" w:cs="Arial"/>
        </w:rPr>
        <w:t xml:space="preserve"> for particular employment positions on a temporary, temp to perm, or permanent </w:t>
      </w:r>
      <w:r w:rsidRPr="00076A91">
        <w:rPr>
          <w:rFonts w:ascii="Arial" w:hAnsi="Arial" w:cs="Arial"/>
        </w:rPr>
        <w:t>basis; and</w:t>
      </w:r>
    </w:p>
    <w:p w14:paraId="2098F4DF" w14:textId="77777777" w:rsidR="00E56C20" w:rsidRPr="00076A91" w:rsidRDefault="0041767A" w:rsidP="00700DFF">
      <w:pPr>
        <w:pStyle w:val="Para"/>
        <w:ind w:firstLine="720"/>
        <w:jc w:val="both"/>
        <w:rPr>
          <w:rFonts w:ascii="Arial" w:hAnsi="Arial" w:cs="Arial"/>
        </w:rPr>
      </w:pPr>
      <w:r w:rsidRPr="00076A91">
        <w:rPr>
          <w:rFonts w:ascii="Arial" w:hAnsi="Arial" w:cs="Arial"/>
        </w:rPr>
        <w:t xml:space="preserve">WHEREAS, Client desires to engage </w:t>
      </w:r>
      <w:r>
        <w:rPr>
          <w:rFonts w:ascii="Arial" w:hAnsi="Arial" w:cs="Arial"/>
        </w:rPr>
        <w:t>Search</w:t>
      </w:r>
      <w:r w:rsidRPr="00076A91">
        <w:rPr>
          <w:rFonts w:ascii="Arial" w:hAnsi="Arial" w:cs="Arial"/>
        </w:rPr>
        <w:t xml:space="preserve"> Firm to provide such services.</w:t>
      </w:r>
    </w:p>
    <w:p w14:paraId="26F6D359" w14:textId="77777777" w:rsidR="00E56C20" w:rsidRPr="0031535B" w:rsidRDefault="0041767A" w:rsidP="00700DFF">
      <w:pPr>
        <w:pStyle w:val="Para"/>
        <w:ind w:firstLine="720"/>
        <w:jc w:val="both"/>
        <w:rPr>
          <w:rFonts w:ascii="Arial" w:hAnsi="Arial" w:cs="Arial"/>
        </w:rPr>
      </w:pPr>
      <w:r w:rsidRPr="0031535B">
        <w:rPr>
          <w:rFonts w:ascii="Arial" w:hAnsi="Arial" w:cs="Arial"/>
        </w:rPr>
        <w:t>NOW, THEREFORE, in consideration of the mutual covenants stated below, the parties agree as follows:</w:t>
      </w:r>
    </w:p>
    <w:p w14:paraId="6616C9FB" w14:textId="77777777" w:rsidR="00E56C20" w:rsidRDefault="00E56C20">
      <w:pPr>
        <w:pStyle w:val="Para"/>
        <w:jc w:val="both"/>
        <w:rPr>
          <w:rFonts w:ascii="Arial" w:hAnsi="Arial" w:cs="Arial"/>
        </w:rPr>
      </w:pPr>
    </w:p>
    <w:p w14:paraId="134F9B6C" w14:textId="77777777" w:rsidR="00E56C20" w:rsidRPr="00076A91" w:rsidRDefault="0041767A">
      <w:pPr>
        <w:pStyle w:val="MFPara-Clause"/>
        <w:tabs>
          <w:tab w:val="clear" w:pos="1008"/>
        </w:tabs>
        <w:ind w:firstLine="0"/>
        <w:jc w:val="both"/>
        <w:rPr>
          <w:rStyle w:val="Title-Clause"/>
          <w:rFonts w:ascii="Arial" w:hAnsi="Arial" w:cs="Arial"/>
        </w:rPr>
      </w:pPr>
      <w:bookmarkStart w:id="0" w:name="a555797"/>
      <w:r>
        <w:rPr>
          <w:rStyle w:val="Title-Clause"/>
          <w:rFonts w:ascii="Arial" w:hAnsi="Arial" w:cs="Arial"/>
          <w:highlight w:val="white"/>
        </w:rPr>
        <w:t>Search</w:t>
      </w:r>
      <w:r w:rsidRPr="00076A91">
        <w:rPr>
          <w:rStyle w:val="Title-Clause"/>
          <w:rFonts w:ascii="Arial" w:hAnsi="Arial" w:cs="Arial"/>
          <w:highlight w:val="white"/>
        </w:rPr>
        <w:t xml:space="preserve"> Firm Duties and Responsibilities</w:t>
      </w:r>
      <w:r w:rsidRPr="00076A91">
        <w:rPr>
          <w:rFonts w:ascii="Arial" w:hAnsi="Arial" w:cs="Arial"/>
        </w:rPr>
        <w:t>.  </w:t>
      </w:r>
      <w:bookmarkEnd w:id="0"/>
    </w:p>
    <w:p w14:paraId="700A2DA9" w14:textId="77777777" w:rsidR="00E56C20" w:rsidRPr="00076A91" w:rsidRDefault="0041767A">
      <w:pPr>
        <w:pStyle w:val="MFParasubclause1"/>
        <w:tabs>
          <w:tab w:val="clear" w:pos="1728"/>
          <w:tab w:val="num" w:pos="-2700"/>
        </w:tabs>
        <w:ind w:left="0" w:firstLine="18"/>
        <w:jc w:val="both"/>
        <w:rPr>
          <w:rFonts w:ascii="Arial" w:hAnsi="Arial" w:cs="Arial"/>
        </w:rPr>
      </w:pPr>
      <w:bookmarkStart w:id="1" w:name="a335535"/>
      <w:r>
        <w:rPr>
          <w:rFonts w:ascii="Arial" w:hAnsi="Arial" w:cs="Arial"/>
        </w:rPr>
        <w:t>Search</w:t>
      </w:r>
      <w:r w:rsidRPr="00076A91">
        <w:rPr>
          <w:rFonts w:ascii="Arial" w:hAnsi="Arial" w:cs="Arial"/>
        </w:rPr>
        <w:t xml:space="preserve"> Firm shall:</w:t>
      </w:r>
      <w:bookmarkEnd w:id="1"/>
    </w:p>
    <w:p w14:paraId="5186ABC6" w14:textId="5F2C7985" w:rsidR="00E56C20" w:rsidRPr="00076A91" w:rsidRDefault="0041767A">
      <w:pPr>
        <w:pStyle w:val="MFParasubclause2"/>
        <w:tabs>
          <w:tab w:val="clear" w:pos="2448"/>
          <w:tab w:val="num" w:pos="-1980"/>
        </w:tabs>
        <w:ind w:hanging="18"/>
        <w:jc w:val="both"/>
        <w:rPr>
          <w:rFonts w:ascii="Arial" w:hAnsi="Arial" w:cs="Arial"/>
        </w:rPr>
      </w:pPr>
      <w:bookmarkStart w:id="2" w:name="a730744"/>
      <w:r w:rsidRPr="00076A91">
        <w:rPr>
          <w:rFonts w:ascii="Arial" w:hAnsi="Arial" w:cs="Arial"/>
        </w:rPr>
        <w:t>recruit, screen, interview</w:t>
      </w:r>
      <w:r w:rsidR="00A76FB3">
        <w:rPr>
          <w:rFonts w:ascii="Arial" w:hAnsi="Arial" w:cs="Arial"/>
        </w:rPr>
        <w:t>,</w:t>
      </w:r>
      <w:r w:rsidRPr="00076A91">
        <w:rPr>
          <w:rFonts w:ascii="Arial" w:hAnsi="Arial" w:cs="Arial"/>
        </w:rPr>
        <w:t xml:space="preserve"> and assign its employees (the "</w:t>
      </w:r>
      <w:r w:rsidRPr="00076A91">
        <w:rPr>
          <w:rFonts w:ascii="Arial" w:hAnsi="Arial" w:cs="Arial"/>
          <w:b/>
        </w:rPr>
        <w:t>Assigned Employees</w:t>
      </w:r>
      <w:r w:rsidRPr="00076A91">
        <w:rPr>
          <w:rFonts w:ascii="Arial" w:hAnsi="Arial" w:cs="Arial"/>
        </w:rPr>
        <w:t xml:space="preserve">") to perform </w:t>
      </w:r>
      <w:r w:rsidRPr="00B9084D">
        <w:rPr>
          <w:rFonts w:ascii="Arial" w:hAnsi="Arial" w:cs="Arial"/>
        </w:rPr>
        <w:t>the work described on Exhibit A</w:t>
      </w:r>
      <w:r w:rsidRPr="00076A91">
        <w:rPr>
          <w:rFonts w:ascii="Arial" w:hAnsi="Arial" w:cs="Arial"/>
        </w:rPr>
        <w:t xml:space="preserve"> for Client at the location specified on Exhibit A </w:t>
      </w:r>
      <w:r w:rsidRPr="00B9084D">
        <w:rPr>
          <w:rFonts w:ascii="Arial" w:hAnsi="Arial" w:cs="Arial"/>
        </w:rPr>
        <w:t>for the term</w:t>
      </w:r>
      <w:r w:rsidRPr="00076A91">
        <w:rPr>
          <w:rFonts w:ascii="Arial" w:hAnsi="Arial" w:cs="Arial"/>
        </w:rPr>
        <w:t xml:space="preserve"> specified on Exhibit A</w:t>
      </w:r>
      <w:r>
        <w:rPr>
          <w:rFonts w:ascii="Arial" w:hAnsi="Arial" w:cs="Arial"/>
        </w:rPr>
        <w:t xml:space="preserve"> </w:t>
      </w:r>
      <w:r w:rsidRPr="00076A91">
        <w:rPr>
          <w:rFonts w:ascii="Arial" w:hAnsi="Arial" w:cs="Arial"/>
        </w:rPr>
        <w:t xml:space="preserve">(such an engagement by </w:t>
      </w:r>
      <w:r>
        <w:rPr>
          <w:rFonts w:ascii="Arial" w:hAnsi="Arial" w:cs="Arial"/>
        </w:rPr>
        <w:t>Client</w:t>
      </w:r>
      <w:r w:rsidRPr="00076A91">
        <w:rPr>
          <w:rFonts w:ascii="Arial" w:hAnsi="Arial" w:cs="Arial"/>
        </w:rPr>
        <w:t xml:space="preserve"> of </w:t>
      </w:r>
      <w:r>
        <w:rPr>
          <w:rFonts w:ascii="Arial" w:hAnsi="Arial" w:cs="Arial"/>
        </w:rPr>
        <w:t>Search Firm</w:t>
      </w:r>
      <w:r w:rsidRPr="00076A91">
        <w:rPr>
          <w:rFonts w:ascii="Arial" w:hAnsi="Arial" w:cs="Arial"/>
        </w:rPr>
        <w:t xml:space="preserve"> shall hereinafter be referred to as a “Search”);</w:t>
      </w:r>
      <w:bookmarkEnd w:id="2"/>
    </w:p>
    <w:p w14:paraId="36789CAD" w14:textId="34ACE21F" w:rsidR="00E56C20" w:rsidRPr="00076A91" w:rsidRDefault="0041767A">
      <w:pPr>
        <w:pStyle w:val="MFParasubclause2"/>
        <w:tabs>
          <w:tab w:val="clear" w:pos="2448"/>
          <w:tab w:val="num" w:pos="-1350"/>
        </w:tabs>
        <w:ind w:hanging="18"/>
        <w:jc w:val="both"/>
        <w:rPr>
          <w:rFonts w:ascii="Arial" w:hAnsi="Arial" w:cs="Arial"/>
        </w:rPr>
      </w:pPr>
      <w:bookmarkStart w:id="3" w:name="a545116"/>
      <w:r w:rsidRPr="00076A91">
        <w:rPr>
          <w:rFonts w:ascii="Arial" w:hAnsi="Arial" w:cs="Arial"/>
        </w:rPr>
        <w:t xml:space="preserve">pay Assigned Employees' wages and provide other benefits as </w:t>
      </w:r>
      <w:r w:rsidR="0054435F">
        <w:rPr>
          <w:rFonts w:ascii="Arial" w:hAnsi="Arial" w:cs="Arial"/>
        </w:rPr>
        <w:t xml:space="preserve">the </w:t>
      </w:r>
      <w:r>
        <w:rPr>
          <w:rFonts w:ascii="Arial" w:hAnsi="Arial" w:cs="Arial"/>
        </w:rPr>
        <w:t>Search</w:t>
      </w:r>
      <w:r w:rsidRPr="00076A91">
        <w:rPr>
          <w:rFonts w:ascii="Arial" w:hAnsi="Arial" w:cs="Arial"/>
        </w:rPr>
        <w:t xml:space="preserve"> Firm deems appropriate;</w:t>
      </w:r>
      <w:bookmarkEnd w:id="3"/>
    </w:p>
    <w:p w14:paraId="4C1F7934" w14:textId="77777777" w:rsidR="00E56C20" w:rsidRPr="00076A91" w:rsidRDefault="0041767A">
      <w:pPr>
        <w:pStyle w:val="MFParasubclause2"/>
        <w:tabs>
          <w:tab w:val="clear" w:pos="2448"/>
          <w:tab w:val="num" w:pos="-1260"/>
        </w:tabs>
        <w:ind w:hanging="18"/>
        <w:jc w:val="both"/>
        <w:rPr>
          <w:rFonts w:ascii="Arial" w:hAnsi="Arial" w:cs="Arial"/>
        </w:rPr>
      </w:pPr>
      <w:bookmarkStart w:id="4" w:name="a367579"/>
      <w:r w:rsidRPr="00076A91">
        <w:rPr>
          <w:rFonts w:ascii="Arial" w:hAnsi="Arial" w:cs="Arial"/>
        </w:rPr>
        <w:t>pay, withhold and transmit payroll taxes, provide unemployment insurance and workers' compensation in an amount no less than required by law, and handle workers' compensation and unemployment claims involving Assigned Employees;</w:t>
      </w:r>
      <w:bookmarkEnd w:id="4"/>
    </w:p>
    <w:p w14:paraId="6E79B05B" w14:textId="77777777" w:rsidR="00E56C20" w:rsidRPr="00076A91" w:rsidRDefault="0041767A">
      <w:pPr>
        <w:pStyle w:val="MFParasubclause2"/>
        <w:tabs>
          <w:tab w:val="clear" w:pos="2448"/>
          <w:tab w:val="num" w:pos="-2250"/>
        </w:tabs>
        <w:ind w:hanging="18"/>
        <w:jc w:val="both"/>
        <w:rPr>
          <w:rFonts w:ascii="Arial" w:hAnsi="Arial" w:cs="Arial"/>
        </w:rPr>
      </w:pPr>
      <w:bookmarkStart w:id="5" w:name="a634612"/>
      <w:r w:rsidRPr="00076A91">
        <w:rPr>
          <w:rFonts w:ascii="Arial" w:hAnsi="Arial" w:cs="Arial"/>
        </w:rPr>
        <w:t>ensure Assigned Employees are legally authorized to work in the United States</w:t>
      </w:r>
      <w:r>
        <w:rPr>
          <w:rFonts w:ascii="Arial" w:hAnsi="Arial" w:cs="Arial"/>
        </w:rPr>
        <w:t>.</w:t>
      </w:r>
      <w:bookmarkEnd w:id="5"/>
    </w:p>
    <w:p w14:paraId="4D6F858C" w14:textId="77777777" w:rsidR="00E56C20" w:rsidRPr="000E6E4B" w:rsidRDefault="0041767A">
      <w:pPr>
        <w:pStyle w:val="MFParasubclause1"/>
        <w:tabs>
          <w:tab w:val="clear" w:pos="1728"/>
        </w:tabs>
        <w:ind w:left="0" w:firstLine="0"/>
        <w:jc w:val="both"/>
      </w:pPr>
      <w:bookmarkStart w:id="6" w:name="a987095"/>
      <w:r>
        <w:rPr>
          <w:rFonts w:ascii="Arial" w:hAnsi="Arial" w:cs="Arial"/>
        </w:rPr>
        <w:t>Search</w:t>
      </w:r>
      <w:r w:rsidRPr="00076A91">
        <w:rPr>
          <w:rFonts w:ascii="Arial" w:hAnsi="Arial" w:cs="Arial"/>
        </w:rPr>
        <w:t xml:space="preserve"> Firm represents</w:t>
      </w:r>
      <w:r>
        <w:rPr>
          <w:rFonts w:ascii="Arial" w:hAnsi="Arial" w:cs="Arial"/>
        </w:rPr>
        <w:t>, warrants, and covenants</w:t>
      </w:r>
      <w:r w:rsidRPr="00076A91">
        <w:rPr>
          <w:rFonts w:ascii="Arial" w:hAnsi="Arial" w:cs="Arial"/>
        </w:rPr>
        <w:t xml:space="preserve"> that:</w:t>
      </w:r>
      <w:bookmarkEnd w:id="6"/>
    </w:p>
    <w:p w14:paraId="4A633AAE" w14:textId="77777777" w:rsidR="00E56C20" w:rsidRPr="00076A91" w:rsidRDefault="0041767A">
      <w:pPr>
        <w:pStyle w:val="MFParasubclause2"/>
        <w:tabs>
          <w:tab w:val="clear" w:pos="2448"/>
          <w:tab w:val="num" w:pos="180"/>
        </w:tabs>
        <w:ind w:hanging="18"/>
        <w:jc w:val="both"/>
        <w:rPr>
          <w:rFonts w:ascii="Arial" w:hAnsi="Arial" w:cs="Arial"/>
        </w:rPr>
      </w:pPr>
      <w:bookmarkStart w:id="7" w:name="a100546"/>
      <w:r w:rsidRPr="00076A91">
        <w:rPr>
          <w:rFonts w:ascii="Arial" w:hAnsi="Arial" w:cs="Arial"/>
        </w:rPr>
        <w:t>it is solely responsible for performance managing, disciplining and terminating its Assigned Employees</w:t>
      </w:r>
      <w:r>
        <w:rPr>
          <w:rFonts w:ascii="Arial" w:hAnsi="Arial" w:cs="Arial"/>
        </w:rPr>
        <w:t>;</w:t>
      </w:r>
      <w:bookmarkEnd w:id="7"/>
    </w:p>
    <w:p w14:paraId="5BCEF17D" w14:textId="77777777" w:rsidR="00E56C20" w:rsidRPr="00076A91" w:rsidRDefault="0041767A">
      <w:pPr>
        <w:pStyle w:val="MFParasubclause2"/>
        <w:tabs>
          <w:tab w:val="clear" w:pos="2448"/>
          <w:tab w:val="num" w:pos="180"/>
        </w:tabs>
        <w:ind w:hanging="18"/>
        <w:jc w:val="both"/>
        <w:rPr>
          <w:rFonts w:ascii="Arial" w:hAnsi="Arial" w:cs="Arial"/>
        </w:rPr>
      </w:pPr>
      <w:r>
        <w:rPr>
          <w:rFonts w:ascii="Arial" w:hAnsi="Arial" w:cs="Arial"/>
        </w:rPr>
        <w:lastRenderedPageBreak/>
        <w:t>all information provided to Client in regard to the qualifications of its Assigned Employees is accurate and complete;</w:t>
      </w:r>
    </w:p>
    <w:p w14:paraId="2D131ECE" w14:textId="77777777" w:rsidR="00E56C20" w:rsidRPr="00076A91" w:rsidRDefault="0041767A">
      <w:pPr>
        <w:pStyle w:val="MFParasubclause2"/>
        <w:tabs>
          <w:tab w:val="clear" w:pos="2448"/>
          <w:tab w:val="num" w:pos="180"/>
        </w:tabs>
        <w:ind w:hanging="18"/>
        <w:jc w:val="both"/>
        <w:rPr>
          <w:rFonts w:ascii="Arial" w:hAnsi="Arial" w:cs="Arial"/>
        </w:rPr>
      </w:pPr>
      <w:r>
        <w:rPr>
          <w:rFonts w:ascii="Arial" w:hAnsi="Arial" w:cs="Arial"/>
        </w:rPr>
        <w:t>neither it nor its Assigned Employees are subject to, or during the term of their services will become subject to, any contractual, conflict of interest or other limitation on their right and ability to perform the services under this Agreement;</w:t>
      </w:r>
    </w:p>
    <w:p w14:paraId="519188DF" w14:textId="77777777" w:rsidR="00E56C20" w:rsidRPr="00076A91" w:rsidRDefault="0041767A">
      <w:pPr>
        <w:pStyle w:val="MFParasubclause2"/>
        <w:tabs>
          <w:tab w:val="clear" w:pos="2448"/>
          <w:tab w:val="num" w:pos="180"/>
        </w:tabs>
        <w:ind w:hanging="18"/>
        <w:jc w:val="both"/>
        <w:rPr>
          <w:rFonts w:ascii="Arial" w:hAnsi="Arial" w:cs="Arial"/>
        </w:rPr>
      </w:pPr>
      <w:r>
        <w:rPr>
          <w:rFonts w:ascii="Arial" w:hAnsi="Arial" w:cs="Arial"/>
        </w:rPr>
        <w:t>the services provided by Search Firm and its Assigned Employees shall be performed in a timely, professional, and workmanlike manner in accordance with industry standards and practices applicable to the Services being provided and shall be supplied and performed in accordance with this Agreement; and</w:t>
      </w:r>
    </w:p>
    <w:p w14:paraId="573CAA27" w14:textId="77777777" w:rsidR="00E56C20" w:rsidRPr="00076A91" w:rsidRDefault="0041767A">
      <w:pPr>
        <w:pStyle w:val="MFParasubclause2"/>
        <w:tabs>
          <w:tab w:val="clear" w:pos="2448"/>
          <w:tab w:val="num" w:pos="180"/>
        </w:tabs>
        <w:ind w:hanging="18"/>
        <w:jc w:val="both"/>
        <w:rPr>
          <w:rFonts w:ascii="Arial" w:hAnsi="Arial" w:cs="Arial"/>
        </w:rPr>
      </w:pPr>
      <w:r>
        <w:rPr>
          <w:rFonts w:ascii="Arial" w:hAnsi="Arial" w:cs="Arial"/>
        </w:rPr>
        <w:t>prior to the commencement of services by any of its Assigned Employees, Search Firm will advise them of their obligations under this Agreement and of their obligation to abide thereby</w:t>
      </w:r>
      <w:r w:rsidRPr="00076A91">
        <w:rPr>
          <w:rFonts w:ascii="Arial" w:hAnsi="Arial" w:cs="Arial"/>
        </w:rPr>
        <w:t>.</w:t>
      </w:r>
    </w:p>
    <w:p w14:paraId="4D587D86" w14:textId="6DC8D84F" w:rsidR="00E56C20" w:rsidRPr="00076A91" w:rsidRDefault="0041767A">
      <w:pPr>
        <w:pStyle w:val="MFParasubclause1"/>
        <w:tabs>
          <w:tab w:val="clear" w:pos="1728"/>
          <w:tab w:val="num" w:pos="-1530"/>
        </w:tabs>
        <w:ind w:left="0" w:firstLine="18"/>
        <w:jc w:val="both"/>
        <w:rPr>
          <w:rFonts w:ascii="Arial" w:hAnsi="Arial" w:cs="Arial"/>
        </w:rPr>
      </w:pPr>
      <w:bookmarkStart w:id="8" w:name="a435712"/>
      <w:r>
        <w:rPr>
          <w:rFonts w:ascii="Arial" w:hAnsi="Arial" w:cs="Arial"/>
        </w:rPr>
        <w:t>Search</w:t>
      </w:r>
      <w:r w:rsidRPr="00076A91">
        <w:rPr>
          <w:rFonts w:ascii="Arial" w:hAnsi="Arial" w:cs="Arial"/>
        </w:rPr>
        <w:t xml:space="preserve"> Firm represents and warrants that Assigned Employees will have the qualifications specified by Client. If Client</w:t>
      </w:r>
      <w:r>
        <w:rPr>
          <w:rFonts w:ascii="Arial" w:hAnsi="Arial" w:cs="Arial"/>
        </w:rPr>
        <w:t xml:space="preserve">, </w:t>
      </w:r>
      <w:r w:rsidRPr="00076A91">
        <w:rPr>
          <w:rFonts w:ascii="Arial" w:hAnsi="Arial" w:cs="Arial"/>
        </w:rPr>
        <w:t>in its sole discretion</w:t>
      </w:r>
      <w:r>
        <w:rPr>
          <w:rFonts w:ascii="Arial" w:hAnsi="Arial" w:cs="Arial"/>
        </w:rPr>
        <w:t>,</w:t>
      </w:r>
      <w:r w:rsidRPr="00076A91">
        <w:rPr>
          <w:rFonts w:ascii="Arial" w:hAnsi="Arial" w:cs="Arial"/>
        </w:rPr>
        <w:t xml:space="preserve"> finds any Assigned Employee's qualifications or general work-related behavior lacking</w:t>
      </w:r>
      <w:r w:rsidR="004F5557">
        <w:rPr>
          <w:rFonts w:ascii="Arial" w:hAnsi="Arial" w:cs="Arial"/>
        </w:rPr>
        <w:t xml:space="preserve"> or to be below a minimum threshold of performance as determined in Client’s sole and absolute discretion. </w:t>
      </w:r>
      <w:r w:rsidR="0041598C">
        <w:rPr>
          <w:rFonts w:ascii="Arial" w:hAnsi="Arial" w:cs="Arial"/>
        </w:rPr>
        <w:t xml:space="preserve">If </w:t>
      </w:r>
      <w:r w:rsidR="004F5557">
        <w:rPr>
          <w:rFonts w:ascii="Arial" w:hAnsi="Arial" w:cs="Arial"/>
        </w:rPr>
        <w:t xml:space="preserve">Client </w:t>
      </w:r>
      <w:r w:rsidR="0041598C" w:rsidRPr="00076A91">
        <w:rPr>
          <w:rFonts w:ascii="Arial" w:hAnsi="Arial" w:cs="Arial"/>
        </w:rPr>
        <w:t>discovering the insufficiency</w:t>
      </w:r>
      <w:r w:rsidR="0041598C">
        <w:rPr>
          <w:rFonts w:ascii="Arial" w:hAnsi="Arial" w:cs="Arial"/>
        </w:rPr>
        <w:t xml:space="preserve">, Client </w:t>
      </w:r>
      <w:r w:rsidRPr="00076A91">
        <w:rPr>
          <w:rFonts w:ascii="Arial" w:hAnsi="Arial" w:cs="Arial"/>
        </w:rPr>
        <w:t xml:space="preserve">shall advise </w:t>
      </w:r>
      <w:r>
        <w:rPr>
          <w:rFonts w:ascii="Arial" w:hAnsi="Arial" w:cs="Arial"/>
        </w:rPr>
        <w:t>Search</w:t>
      </w:r>
      <w:r w:rsidRPr="00076A91">
        <w:rPr>
          <w:rFonts w:ascii="Arial" w:hAnsi="Arial" w:cs="Arial"/>
        </w:rPr>
        <w:t xml:space="preserve"> Firm</w:t>
      </w:r>
      <w:r w:rsidR="00D310EE">
        <w:rPr>
          <w:rFonts w:ascii="Arial" w:hAnsi="Arial" w:cs="Arial"/>
        </w:rPr>
        <w:t xml:space="preserve"> within the first </w:t>
      </w:r>
      <w:r w:rsidR="0041598C">
        <w:rPr>
          <w:rFonts w:ascii="Arial" w:hAnsi="Arial" w:cs="Arial"/>
        </w:rPr>
        <w:t xml:space="preserve">month, </w:t>
      </w:r>
      <w:r w:rsidR="00D310EE">
        <w:rPr>
          <w:rFonts w:ascii="Arial" w:hAnsi="Arial" w:cs="Arial"/>
        </w:rPr>
        <w:t>(</w:t>
      </w:r>
      <w:r w:rsidR="0041598C">
        <w:rPr>
          <w:rFonts w:ascii="Arial" w:hAnsi="Arial" w:cs="Arial"/>
        </w:rPr>
        <w:t>4</w:t>
      </w:r>
      <w:r>
        <w:rPr>
          <w:rFonts w:ascii="Arial" w:hAnsi="Arial" w:cs="Arial"/>
        </w:rPr>
        <w:t>) week</w:t>
      </w:r>
      <w:r w:rsidR="004F5557">
        <w:rPr>
          <w:rFonts w:ascii="Arial" w:hAnsi="Arial" w:cs="Arial"/>
        </w:rPr>
        <w:t>s</w:t>
      </w:r>
      <w:r>
        <w:rPr>
          <w:rFonts w:ascii="Arial" w:hAnsi="Arial" w:cs="Arial"/>
        </w:rPr>
        <w:t xml:space="preserve"> of the assignment for Client</w:t>
      </w:r>
      <w:r w:rsidR="0041598C">
        <w:rPr>
          <w:rFonts w:ascii="Arial" w:hAnsi="Arial" w:cs="Arial"/>
        </w:rPr>
        <w:t>.</w:t>
      </w:r>
      <w:r>
        <w:rPr>
          <w:rFonts w:ascii="Arial" w:hAnsi="Arial" w:cs="Arial"/>
        </w:rPr>
        <w:t xml:space="preserve"> </w:t>
      </w:r>
      <w:r w:rsidRPr="0074562B">
        <w:rPr>
          <w:rFonts w:ascii="Arial" w:hAnsi="Arial" w:cs="Arial"/>
        </w:rPr>
        <w:t>Search</w:t>
      </w:r>
      <w:r w:rsidRPr="00076A91">
        <w:rPr>
          <w:rFonts w:ascii="Arial" w:hAnsi="Arial" w:cs="Arial"/>
        </w:rPr>
        <w:t xml:space="preserve"> Firm will not charge Client for the first </w:t>
      </w:r>
      <w:r w:rsidR="0041598C">
        <w:rPr>
          <w:rFonts w:ascii="Arial" w:hAnsi="Arial" w:cs="Arial"/>
        </w:rPr>
        <w:t>month,</w:t>
      </w:r>
      <w:r w:rsidR="004F5557">
        <w:rPr>
          <w:rFonts w:ascii="Arial" w:hAnsi="Arial" w:cs="Arial"/>
        </w:rPr>
        <w:t xml:space="preserve"> </w:t>
      </w:r>
      <w:r w:rsidR="00D310EE">
        <w:rPr>
          <w:rFonts w:ascii="Arial" w:hAnsi="Arial" w:cs="Arial"/>
        </w:rPr>
        <w:t>(</w:t>
      </w:r>
      <w:r w:rsidR="0041598C">
        <w:rPr>
          <w:rFonts w:ascii="Arial" w:hAnsi="Arial" w:cs="Arial"/>
        </w:rPr>
        <w:t>4</w:t>
      </w:r>
      <w:r>
        <w:rPr>
          <w:rFonts w:ascii="Arial" w:hAnsi="Arial" w:cs="Arial"/>
        </w:rPr>
        <w:t>) week</w:t>
      </w:r>
      <w:r w:rsidR="004F5557">
        <w:rPr>
          <w:rFonts w:ascii="Arial" w:hAnsi="Arial" w:cs="Arial"/>
        </w:rPr>
        <w:t>s</w:t>
      </w:r>
      <w:r w:rsidRPr="00076A91">
        <w:rPr>
          <w:rFonts w:ascii="Arial" w:hAnsi="Arial" w:cs="Arial"/>
        </w:rPr>
        <w:t xml:space="preserve"> of the assignment and will make reasonable efforts to replace the Assigned Employee(s) as soon as practicable</w:t>
      </w:r>
      <w:r>
        <w:rPr>
          <w:rFonts w:ascii="Arial" w:hAnsi="Arial" w:cs="Arial"/>
        </w:rPr>
        <w:t>.</w:t>
      </w:r>
      <w:bookmarkEnd w:id="8"/>
      <w:r>
        <w:rPr>
          <w:rFonts w:ascii="Arial" w:hAnsi="Arial" w:cs="Arial"/>
        </w:rPr>
        <w:t xml:space="preserve"> If </w:t>
      </w:r>
      <w:r w:rsidR="0041598C">
        <w:rPr>
          <w:rFonts w:ascii="Arial" w:hAnsi="Arial" w:cs="Arial"/>
        </w:rPr>
        <w:t xml:space="preserve">after the first month, (4) weeks, </w:t>
      </w:r>
      <w:r>
        <w:rPr>
          <w:rFonts w:ascii="Arial" w:hAnsi="Arial" w:cs="Arial"/>
        </w:rPr>
        <w:t xml:space="preserve">Client wants to terminate the </w:t>
      </w:r>
      <w:r w:rsidR="008A4EDF">
        <w:rPr>
          <w:rFonts w:ascii="Arial" w:hAnsi="Arial" w:cs="Arial"/>
        </w:rPr>
        <w:t>Assigned Employee (</w:t>
      </w:r>
      <w:proofErr w:type="gramStart"/>
      <w:r w:rsidR="008A4EDF">
        <w:rPr>
          <w:rFonts w:ascii="Arial" w:hAnsi="Arial" w:cs="Arial"/>
        </w:rPr>
        <w:t xml:space="preserve">s) </w:t>
      </w:r>
      <w:r>
        <w:rPr>
          <w:rFonts w:ascii="Arial" w:hAnsi="Arial" w:cs="Arial"/>
        </w:rPr>
        <w:t xml:space="preserve"> due</w:t>
      </w:r>
      <w:proofErr w:type="gramEnd"/>
      <w:r>
        <w:rPr>
          <w:rFonts w:ascii="Arial" w:hAnsi="Arial" w:cs="Arial"/>
        </w:rPr>
        <w:t xml:space="preserve"> to </w:t>
      </w:r>
      <w:r w:rsidR="008A4EDF">
        <w:rPr>
          <w:rFonts w:ascii="Arial" w:hAnsi="Arial" w:cs="Arial"/>
        </w:rPr>
        <w:t xml:space="preserve">the </w:t>
      </w:r>
      <w:r>
        <w:rPr>
          <w:rFonts w:ascii="Arial" w:hAnsi="Arial" w:cs="Arial"/>
        </w:rPr>
        <w:t>project being completed or any other non-performance related reason, Client will provide notice</w:t>
      </w:r>
      <w:r w:rsidR="00992B16">
        <w:rPr>
          <w:rFonts w:ascii="Arial" w:hAnsi="Arial" w:cs="Arial"/>
        </w:rPr>
        <w:t xml:space="preserve"> of </w:t>
      </w:r>
      <w:r w:rsidR="007C5B35">
        <w:rPr>
          <w:rFonts w:ascii="Arial" w:hAnsi="Arial" w:cs="Arial"/>
        </w:rPr>
        <w:t>five</w:t>
      </w:r>
      <w:r w:rsidR="00992B16">
        <w:rPr>
          <w:rFonts w:ascii="Arial" w:hAnsi="Arial" w:cs="Arial"/>
        </w:rPr>
        <w:t xml:space="preserve"> (</w:t>
      </w:r>
      <w:r w:rsidR="007C5B35">
        <w:rPr>
          <w:rFonts w:ascii="Arial" w:hAnsi="Arial" w:cs="Arial"/>
        </w:rPr>
        <w:t>5</w:t>
      </w:r>
      <w:r w:rsidR="00992B16">
        <w:rPr>
          <w:rFonts w:ascii="Arial" w:hAnsi="Arial" w:cs="Arial"/>
        </w:rPr>
        <w:t>) business days prior</w:t>
      </w:r>
      <w:r>
        <w:rPr>
          <w:rFonts w:ascii="Arial" w:hAnsi="Arial" w:cs="Arial"/>
        </w:rPr>
        <w:t xml:space="preserve"> </w:t>
      </w:r>
      <w:r w:rsidR="00992B16">
        <w:rPr>
          <w:rFonts w:ascii="Arial" w:hAnsi="Arial" w:cs="Arial"/>
        </w:rPr>
        <w:t xml:space="preserve">to </w:t>
      </w:r>
      <w:r>
        <w:rPr>
          <w:rFonts w:ascii="Arial" w:hAnsi="Arial" w:cs="Arial"/>
        </w:rPr>
        <w:t xml:space="preserve">the termination of </w:t>
      </w:r>
      <w:proofErr w:type="gramStart"/>
      <w:r>
        <w:rPr>
          <w:rFonts w:ascii="Arial" w:hAnsi="Arial" w:cs="Arial"/>
        </w:rPr>
        <w:t xml:space="preserve">the  </w:t>
      </w:r>
      <w:r w:rsidRPr="00076A91">
        <w:rPr>
          <w:rFonts w:ascii="Arial" w:hAnsi="Arial" w:cs="Arial"/>
        </w:rPr>
        <w:t>Assigned</w:t>
      </w:r>
      <w:proofErr w:type="gramEnd"/>
      <w:r w:rsidRPr="00076A91">
        <w:rPr>
          <w:rFonts w:ascii="Arial" w:hAnsi="Arial" w:cs="Arial"/>
        </w:rPr>
        <w:t xml:space="preserve"> Employee</w:t>
      </w:r>
      <w:r>
        <w:rPr>
          <w:rFonts w:ascii="Arial" w:hAnsi="Arial" w:cs="Arial"/>
        </w:rPr>
        <w:t>(s).</w:t>
      </w:r>
    </w:p>
    <w:p w14:paraId="56D451F9" w14:textId="77777777" w:rsidR="00E56C20" w:rsidRPr="00076A91" w:rsidRDefault="0041767A">
      <w:pPr>
        <w:pStyle w:val="MFPara-Clause"/>
        <w:tabs>
          <w:tab w:val="clear" w:pos="1008"/>
          <w:tab w:val="num" w:pos="-1080"/>
        </w:tabs>
        <w:ind w:firstLine="0"/>
        <w:jc w:val="both"/>
        <w:rPr>
          <w:rStyle w:val="Title-Clause"/>
          <w:rFonts w:ascii="Arial" w:hAnsi="Arial" w:cs="Arial"/>
        </w:rPr>
      </w:pPr>
      <w:bookmarkStart w:id="9" w:name="a820239"/>
      <w:r w:rsidRPr="00076A91">
        <w:rPr>
          <w:rStyle w:val="Title-Clause"/>
          <w:rFonts w:ascii="Arial" w:hAnsi="Arial" w:cs="Arial"/>
          <w:highlight w:val="white"/>
        </w:rPr>
        <w:t>Client Duties and Responsibilities</w:t>
      </w:r>
      <w:r w:rsidRPr="00076A91">
        <w:rPr>
          <w:rFonts w:ascii="Arial" w:hAnsi="Arial" w:cs="Arial"/>
        </w:rPr>
        <w:t>.  </w:t>
      </w:r>
      <w:bookmarkEnd w:id="9"/>
    </w:p>
    <w:p w14:paraId="2A59A48F" w14:textId="77777777" w:rsidR="00E56C20" w:rsidRPr="00076A91" w:rsidRDefault="0041767A">
      <w:pPr>
        <w:pStyle w:val="MFParasubclause1"/>
        <w:tabs>
          <w:tab w:val="clear" w:pos="1728"/>
          <w:tab w:val="num" w:pos="-1800"/>
        </w:tabs>
        <w:ind w:left="0" w:firstLine="18"/>
        <w:jc w:val="both"/>
        <w:rPr>
          <w:rFonts w:ascii="Arial" w:hAnsi="Arial" w:cs="Arial"/>
        </w:rPr>
      </w:pPr>
      <w:bookmarkStart w:id="10" w:name="a745470"/>
      <w:r w:rsidRPr="00076A91">
        <w:rPr>
          <w:rFonts w:ascii="Arial" w:hAnsi="Arial" w:cs="Arial"/>
        </w:rPr>
        <w:t>Client shall:</w:t>
      </w:r>
      <w:bookmarkEnd w:id="10"/>
    </w:p>
    <w:p w14:paraId="4C0AD964" w14:textId="1D8063CF" w:rsidR="00E56C20" w:rsidRDefault="0041767A">
      <w:pPr>
        <w:pStyle w:val="MFParasubclause2"/>
        <w:tabs>
          <w:tab w:val="clear" w:pos="2448"/>
          <w:tab w:val="num" w:pos="-360"/>
        </w:tabs>
        <w:ind w:hanging="18"/>
        <w:jc w:val="both"/>
        <w:rPr>
          <w:rFonts w:ascii="Arial" w:hAnsi="Arial" w:cs="Arial"/>
        </w:rPr>
      </w:pPr>
      <w:bookmarkStart w:id="11" w:name="a969778"/>
      <w:r>
        <w:rPr>
          <w:rFonts w:ascii="Arial" w:hAnsi="Arial" w:cs="Arial"/>
        </w:rPr>
        <w:t xml:space="preserve">inform Search Firm </w:t>
      </w:r>
      <w:r w:rsidR="008A4EDF">
        <w:rPr>
          <w:rFonts w:ascii="Arial" w:hAnsi="Arial" w:cs="Arial"/>
        </w:rPr>
        <w:t xml:space="preserve">of </w:t>
      </w:r>
      <w:r>
        <w:rPr>
          <w:rFonts w:ascii="Arial" w:hAnsi="Arial" w:cs="Arial"/>
        </w:rPr>
        <w:t>the desire to perform a Search for a candidate by issuing a purchase order containing:</w:t>
      </w:r>
    </w:p>
    <w:p w14:paraId="5742AA31" w14:textId="77777777" w:rsidR="00E56C20" w:rsidRDefault="0041767A">
      <w:pPr>
        <w:pStyle w:val="MFParasubclause3"/>
        <w:tabs>
          <w:tab w:val="clear" w:pos="3168"/>
          <w:tab w:val="num" w:pos="-2160"/>
        </w:tabs>
        <w:ind w:hanging="18"/>
        <w:rPr>
          <w:rFonts w:ascii="Arial" w:hAnsi="Arial" w:cs="Arial"/>
        </w:rPr>
      </w:pPr>
      <w:r w:rsidRPr="00076A91">
        <w:rPr>
          <w:rFonts w:ascii="Arial" w:hAnsi="Arial" w:cs="Arial"/>
        </w:rPr>
        <w:t xml:space="preserve">description of </w:t>
      </w:r>
      <w:r>
        <w:rPr>
          <w:rFonts w:ascii="Arial" w:hAnsi="Arial" w:cs="Arial"/>
        </w:rPr>
        <w:t>employment position to be filled;</w:t>
      </w:r>
    </w:p>
    <w:p w14:paraId="338803FA" w14:textId="77777777" w:rsidR="00E56C20" w:rsidRDefault="0041767A">
      <w:pPr>
        <w:pStyle w:val="MFParasubclause3"/>
        <w:tabs>
          <w:tab w:val="clear" w:pos="3168"/>
          <w:tab w:val="num" w:pos="-990"/>
        </w:tabs>
        <w:ind w:left="1710" w:firstLine="0"/>
        <w:rPr>
          <w:rFonts w:ascii="Arial" w:hAnsi="Arial" w:cs="Arial"/>
        </w:rPr>
      </w:pPr>
      <w:r>
        <w:rPr>
          <w:rFonts w:ascii="Arial" w:hAnsi="Arial" w:cs="Arial"/>
        </w:rPr>
        <w:t>time period in which the Search must be completed by the Search Firm;</w:t>
      </w:r>
    </w:p>
    <w:p w14:paraId="040D5010" w14:textId="1A33C6BB" w:rsidR="00E56C20" w:rsidRDefault="0041767A">
      <w:pPr>
        <w:pStyle w:val="MFParasubclause3"/>
        <w:tabs>
          <w:tab w:val="clear" w:pos="3168"/>
          <w:tab w:val="num" w:pos="450"/>
        </w:tabs>
        <w:ind w:left="1710" w:firstLine="0"/>
        <w:rPr>
          <w:rFonts w:ascii="Arial" w:hAnsi="Arial" w:cs="Arial"/>
        </w:rPr>
      </w:pPr>
      <w:r>
        <w:rPr>
          <w:rFonts w:ascii="Arial" w:hAnsi="Arial" w:cs="Arial"/>
        </w:rPr>
        <w:t xml:space="preserve"> </w:t>
      </w:r>
      <w:proofErr w:type="gramStart"/>
      <w:r w:rsidR="008A4EDF">
        <w:rPr>
          <w:rFonts w:ascii="Arial" w:hAnsi="Arial" w:cs="Arial"/>
        </w:rPr>
        <w:t xml:space="preserve">identify </w:t>
      </w:r>
      <w:r w:rsidRPr="00076A91">
        <w:rPr>
          <w:rFonts w:ascii="Arial" w:hAnsi="Arial" w:cs="Arial"/>
        </w:rPr>
        <w:t xml:space="preserve"> any</w:t>
      </w:r>
      <w:proofErr w:type="gramEnd"/>
      <w:r w:rsidRPr="00076A91">
        <w:rPr>
          <w:rFonts w:ascii="Arial" w:hAnsi="Arial" w:cs="Arial"/>
        </w:rPr>
        <w:t xml:space="preserve"> unique or special terms and/or conditions that </w:t>
      </w:r>
      <w:r>
        <w:rPr>
          <w:rFonts w:ascii="Arial" w:hAnsi="Arial" w:cs="Arial"/>
        </w:rPr>
        <w:t>Client</w:t>
      </w:r>
      <w:r w:rsidRPr="00076A91">
        <w:rPr>
          <w:rFonts w:ascii="Arial" w:hAnsi="Arial" w:cs="Arial"/>
        </w:rPr>
        <w:t xml:space="preserve"> requires of </w:t>
      </w:r>
      <w:r>
        <w:rPr>
          <w:rFonts w:ascii="Arial" w:hAnsi="Arial" w:cs="Arial"/>
        </w:rPr>
        <w:t>Search Firm</w:t>
      </w:r>
      <w:r w:rsidRPr="00076A91">
        <w:rPr>
          <w:rFonts w:ascii="Arial" w:hAnsi="Arial" w:cs="Arial"/>
        </w:rPr>
        <w:t xml:space="preserve"> with respect to the Search.</w:t>
      </w:r>
    </w:p>
    <w:p w14:paraId="0DC518CF" w14:textId="77777777" w:rsidR="00E56C20" w:rsidRPr="00076A91" w:rsidRDefault="0041767A">
      <w:pPr>
        <w:pStyle w:val="MFParasubclause2"/>
        <w:tabs>
          <w:tab w:val="clear" w:pos="2448"/>
        </w:tabs>
        <w:ind w:hanging="18"/>
        <w:jc w:val="both"/>
        <w:rPr>
          <w:rFonts w:ascii="Arial" w:hAnsi="Arial" w:cs="Arial"/>
        </w:rPr>
      </w:pPr>
      <w:r w:rsidRPr="00076A91">
        <w:rPr>
          <w:rFonts w:ascii="Arial" w:hAnsi="Arial" w:cs="Arial"/>
        </w:rPr>
        <w:t>inform Assigned Employees of the Client's work to be performed, and Client shall be responsible for its business operations, products, services and intellectual property;</w:t>
      </w:r>
      <w:bookmarkEnd w:id="11"/>
    </w:p>
    <w:p w14:paraId="5D556A01" w14:textId="4BEBC78F" w:rsidR="00E56C20" w:rsidRPr="00076A91" w:rsidRDefault="0041767A">
      <w:pPr>
        <w:pStyle w:val="MFParasubclause2"/>
        <w:tabs>
          <w:tab w:val="clear" w:pos="2448"/>
          <w:tab w:val="num" w:pos="-900"/>
        </w:tabs>
        <w:ind w:hanging="18"/>
        <w:jc w:val="both"/>
        <w:rPr>
          <w:rFonts w:ascii="Arial" w:hAnsi="Arial" w:cs="Arial"/>
        </w:rPr>
      </w:pPr>
      <w:bookmarkStart w:id="12" w:name="a1031275"/>
      <w:r w:rsidRPr="00076A91">
        <w:rPr>
          <w:rFonts w:ascii="Arial" w:hAnsi="Arial" w:cs="Arial"/>
        </w:rPr>
        <w:lastRenderedPageBreak/>
        <w:t>properly safeguard and control its processes or systems</w:t>
      </w:r>
      <w:r w:rsidR="00992B16">
        <w:rPr>
          <w:rFonts w:ascii="Arial" w:hAnsi="Arial" w:cs="Arial"/>
        </w:rPr>
        <w:t xml:space="preserve"> or</w:t>
      </w:r>
      <w:r w:rsidR="0097063D">
        <w:rPr>
          <w:rFonts w:ascii="Arial" w:hAnsi="Arial" w:cs="Arial"/>
        </w:rPr>
        <w:t xml:space="preserve"> any client or </w:t>
      </w:r>
      <w:r w:rsidR="006D767B">
        <w:rPr>
          <w:rFonts w:ascii="Arial" w:hAnsi="Arial" w:cs="Arial"/>
        </w:rPr>
        <w:t>third-party</w:t>
      </w:r>
      <w:r w:rsidR="0097063D">
        <w:rPr>
          <w:rFonts w:ascii="Arial" w:hAnsi="Arial" w:cs="Arial"/>
        </w:rPr>
        <w:t xml:space="preserve"> information</w:t>
      </w:r>
      <w:r w:rsidR="00992B16">
        <w:rPr>
          <w:rFonts w:ascii="Arial" w:hAnsi="Arial" w:cs="Arial"/>
        </w:rPr>
        <w:t>.</w:t>
      </w:r>
      <w:r w:rsidRPr="00076A91">
        <w:rPr>
          <w:rFonts w:ascii="Arial" w:hAnsi="Arial" w:cs="Arial"/>
        </w:rPr>
        <w:t xml:space="preserve"> </w:t>
      </w:r>
      <w:bookmarkEnd w:id="12"/>
    </w:p>
    <w:p w14:paraId="30D09A08" w14:textId="3C2B328A" w:rsidR="00E56C20" w:rsidRPr="00076A91" w:rsidRDefault="0041767A">
      <w:pPr>
        <w:pStyle w:val="MFParasubclause2"/>
        <w:tabs>
          <w:tab w:val="clear" w:pos="2448"/>
          <w:tab w:val="num" w:pos="-1530"/>
        </w:tabs>
        <w:ind w:hanging="18"/>
        <w:jc w:val="both"/>
        <w:rPr>
          <w:rFonts w:ascii="Arial" w:hAnsi="Arial" w:cs="Arial"/>
        </w:rPr>
      </w:pPr>
      <w:bookmarkStart w:id="13" w:name="a315626"/>
      <w:r w:rsidRPr="00076A91">
        <w:rPr>
          <w:rFonts w:ascii="Arial" w:hAnsi="Arial" w:cs="Arial"/>
        </w:rPr>
        <w:t>provide Assigned Employees with appropriate information, training and safety equipment.</w:t>
      </w:r>
      <w:bookmarkEnd w:id="13"/>
    </w:p>
    <w:p w14:paraId="4DB1ED70" w14:textId="77777777" w:rsidR="00E56C20" w:rsidRPr="00076A91" w:rsidRDefault="0041767A">
      <w:pPr>
        <w:pStyle w:val="MFParasubclause1"/>
        <w:tabs>
          <w:tab w:val="clear" w:pos="1728"/>
          <w:tab w:val="num" w:pos="-990"/>
        </w:tabs>
        <w:ind w:left="0" w:firstLine="18"/>
        <w:jc w:val="both"/>
        <w:rPr>
          <w:rFonts w:ascii="Arial" w:hAnsi="Arial" w:cs="Arial"/>
        </w:rPr>
      </w:pPr>
      <w:bookmarkStart w:id="14" w:name="a728153"/>
      <w:r w:rsidRPr="00076A91">
        <w:rPr>
          <w:rFonts w:ascii="Arial" w:hAnsi="Arial" w:cs="Arial"/>
        </w:rPr>
        <w:t>Client shall not:</w:t>
      </w:r>
      <w:bookmarkEnd w:id="14"/>
    </w:p>
    <w:p w14:paraId="3DEEB4EF" w14:textId="77777777" w:rsidR="00E56C20" w:rsidRPr="00076A91" w:rsidRDefault="0041767A">
      <w:pPr>
        <w:pStyle w:val="MFParasubclause2"/>
        <w:tabs>
          <w:tab w:val="clear" w:pos="2448"/>
          <w:tab w:val="num" w:pos="-630"/>
        </w:tabs>
        <w:ind w:hanging="18"/>
        <w:jc w:val="both"/>
        <w:rPr>
          <w:rFonts w:ascii="Arial" w:hAnsi="Arial" w:cs="Arial"/>
        </w:rPr>
      </w:pPr>
      <w:bookmarkStart w:id="15" w:name="a756151"/>
      <w:r w:rsidRPr="00076A91">
        <w:rPr>
          <w:rFonts w:ascii="Arial" w:hAnsi="Arial" w:cs="Arial"/>
        </w:rPr>
        <w:t>include Assigned Employees in Client's benefits plans, policies and practices, or make any offer or promise relating to Assigned Employees' compensation or benefits; or</w:t>
      </w:r>
      <w:bookmarkEnd w:id="15"/>
    </w:p>
    <w:p w14:paraId="09A00719" w14:textId="77777777" w:rsidR="00E56C20" w:rsidRDefault="0041767A">
      <w:pPr>
        <w:pStyle w:val="MFParasubclause2"/>
        <w:tabs>
          <w:tab w:val="clear" w:pos="2448"/>
          <w:tab w:val="num" w:pos="-1080"/>
        </w:tabs>
        <w:ind w:hanging="18"/>
        <w:jc w:val="both"/>
        <w:rPr>
          <w:rFonts w:ascii="Arial" w:hAnsi="Arial" w:cs="Arial"/>
        </w:rPr>
      </w:pPr>
      <w:bookmarkStart w:id="16" w:name="a937734"/>
      <w:r w:rsidRPr="00076A91">
        <w:rPr>
          <w:rFonts w:ascii="Arial" w:hAnsi="Arial" w:cs="Arial"/>
        </w:rPr>
        <w:t xml:space="preserve">change Assigned Employees' job duties without </w:t>
      </w:r>
      <w:r>
        <w:rPr>
          <w:rFonts w:ascii="Arial" w:hAnsi="Arial" w:cs="Arial"/>
        </w:rPr>
        <w:t>Search</w:t>
      </w:r>
      <w:r w:rsidRPr="00076A91">
        <w:rPr>
          <w:rFonts w:ascii="Arial" w:hAnsi="Arial" w:cs="Arial"/>
        </w:rPr>
        <w:t xml:space="preserve"> Firm's express prior written approval.</w:t>
      </w:r>
      <w:bookmarkEnd w:id="16"/>
    </w:p>
    <w:p w14:paraId="21CAEA96" w14:textId="32E6A70F" w:rsidR="0097063D" w:rsidRPr="00076A91" w:rsidRDefault="0097063D">
      <w:pPr>
        <w:pStyle w:val="MFParasubclause2"/>
        <w:tabs>
          <w:tab w:val="clear" w:pos="2448"/>
          <w:tab w:val="num" w:pos="-1080"/>
        </w:tabs>
        <w:ind w:hanging="18"/>
        <w:jc w:val="both"/>
        <w:rPr>
          <w:rFonts w:ascii="Arial" w:hAnsi="Arial" w:cs="Arial"/>
        </w:rPr>
      </w:pPr>
      <w:r>
        <w:rPr>
          <w:rFonts w:ascii="Arial" w:hAnsi="Arial" w:cs="Arial"/>
        </w:rPr>
        <w:t xml:space="preserve">attempt to obtain the amount of Assigned Employee’s compensation from Search Firm. </w:t>
      </w:r>
    </w:p>
    <w:p w14:paraId="5B3D0E7D" w14:textId="6038D350" w:rsidR="00E56C20" w:rsidRPr="00700DFF" w:rsidRDefault="0041767A">
      <w:pPr>
        <w:pStyle w:val="MFPara-Clause"/>
        <w:tabs>
          <w:tab w:val="clear" w:pos="1008"/>
          <w:tab w:val="num" w:pos="-1350"/>
        </w:tabs>
        <w:ind w:firstLine="0"/>
        <w:jc w:val="both"/>
        <w:rPr>
          <w:rFonts w:ascii="Arial" w:hAnsi="Arial" w:cs="Arial"/>
          <w:u w:val="single"/>
        </w:rPr>
      </w:pPr>
      <w:bookmarkStart w:id="17" w:name="a1027230"/>
      <w:r w:rsidRPr="00076A91">
        <w:rPr>
          <w:rStyle w:val="Title-Clause"/>
          <w:rFonts w:ascii="Arial" w:hAnsi="Arial" w:cs="Arial"/>
          <w:highlight w:val="white"/>
        </w:rPr>
        <w:t>Payment for Services</w:t>
      </w:r>
      <w:r w:rsidRPr="00076A91">
        <w:rPr>
          <w:rFonts w:ascii="Arial" w:hAnsi="Arial" w:cs="Arial"/>
        </w:rPr>
        <w:t>.  </w:t>
      </w:r>
      <w:bookmarkStart w:id="18" w:name="a593341"/>
      <w:bookmarkEnd w:id="17"/>
      <w:r w:rsidRPr="008051AF">
        <w:rPr>
          <w:rFonts w:ascii="Arial" w:hAnsi="Arial" w:cs="Arial"/>
        </w:rPr>
        <w:t xml:space="preserve">Search Firm shall invoice Client for services provided in accordance with this Agreement on a monthly basis at the rates set forth on </w:t>
      </w:r>
      <w:r w:rsidR="00D310EE">
        <w:rPr>
          <w:rFonts w:ascii="Arial" w:hAnsi="Arial" w:cs="Arial"/>
        </w:rPr>
        <w:t xml:space="preserve">Exhibit A. Payment is due </w:t>
      </w:r>
      <w:r w:rsidR="00B20865">
        <w:rPr>
          <w:rFonts w:ascii="Arial" w:hAnsi="Arial" w:cs="Arial"/>
        </w:rPr>
        <w:t>five</w:t>
      </w:r>
      <w:r w:rsidR="00D310EE">
        <w:rPr>
          <w:rFonts w:ascii="Arial" w:hAnsi="Arial" w:cs="Arial"/>
        </w:rPr>
        <w:t xml:space="preserve"> (</w:t>
      </w:r>
      <w:r w:rsidR="00B20865">
        <w:rPr>
          <w:rFonts w:ascii="Arial" w:hAnsi="Arial" w:cs="Arial"/>
        </w:rPr>
        <w:t>5</w:t>
      </w:r>
      <w:r w:rsidRPr="008051AF">
        <w:rPr>
          <w:rFonts w:ascii="Arial" w:hAnsi="Arial" w:cs="Arial"/>
        </w:rPr>
        <w:t xml:space="preserve">) </w:t>
      </w:r>
      <w:r w:rsidR="009C1EDF">
        <w:rPr>
          <w:rFonts w:ascii="Arial" w:hAnsi="Arial" w:cs="Arial"/>
        </w:rPr>
        <w:t xml:space="preserve">business </w:t>
      </w:r>
      <w:r w:rsidRPr="008051AF">
        <w:rPr>
          <w:rFonts w:ascii="Arial" w:hAnsi="Arial" w:cs="Arial"/>
        </w:rPr>
        <w:t xml:space="preserve">days </w:t>
      </w:r>
      <w:r>
        <w:rPr>
          <w:rFonts w:ascii="Arial" w:hAnsi="Arial" w:cs="Arial"/>
        </w:rPr>
        <w:t>after</w:t>
      </w:r>
      <w:r w:rsidRPr="008051AF">
        <w:rPr>
          <w:rFonts w:ascii="Arial" w:hAnsi="Arial" w:cs="Arial"/>
        </w:rPr>
        <w:t xml:space="preserve"> receipt of the invoice. </w:t>
      </w:r>
      <w:bookmarkStart w:id="19" w:name="a461120"/>
      <w:bookmarkEnd w:id="18"/>
    </w:p>
    <w:p w14:paraId="757D5DAD" w14:textId="77777777" w:rsidR="002C7FFA" w:rsidRPr="000009A2" w:rsidRDefault="002C7FFA" w:rsidP="002C7FFA">
      <w:pPr>
        <w:pStyle w:val="MFPara-Clause"/>
        <w:tabs>
          <w:tab w:val="clear" w:pos="1008"/>
          <w:tab w:val="num" w:pos="-1080"/>
        </w:tabs>
        <w:ind w:firstLine="0"/>
        <w:jc w:val="both"/>
        <w:rPr>
          <w:rFonts w:ascii="Arial" w:hAnsi="Arial" w:cs="Arial"/>
          <w:u w:val="single"/>
        </w:rPr>
      </w:pPr>
      <w:bookmarkStart w:id="20" w:name="a856328"/>
      <w:bookmarkEnd w:id="19"/>
      <w:r w:rsidRPr="00076A91">
        <w:rPr>
          <w:rStyle w:val="Title-Clause"/>
          <w:rFonts w:ascii="Arial" w:hAnsi="Arial" w:cs="Arial"/>
          <w:highlight w:val="white"/>
        </w:rPr>
        <w:t>Fees</w:t>
      </w:r>
      <w:r w:rsidRPr="00076A91">
        <w:rPr>
          <w:rFonts w:ascii="Arial" w:hAnsi="Arial" w:cs="Arial"/>
        </w:rPr>
        <w:t>.  </w:t>
      </w:r>
      <w:bookmarkStart w:id="21" w:name="a268856"/>
      <w:r w:rsidRPr="000009A2">
        <w:rPr>
          <w:rFonts w:ascii="Arial" w:hAnsi="Arial" w:cs="Arial"/>
        </w:rPr>
        <w:t>Unless otherwise agreed upon by the parties, in the event that Client hires an Assigned Employee directly onto its own payroll or as an independent contractor, at any time, Client shall pay Search Firm a standard</w:t>
      </w:r>
      <w:r>
        <w:rPr>
          <w:rFonts w:ascii="Arial" w:hAnsi="Arial" w:cs="Arial"/>
        </w:rPr>
        <w:t xml:space="preserve"> </w:t>
      </w:r>
      <w:r w:rsidRPr="000009A2">
        <w:rPr>
          <w:rFonts w:ascii="Arial" w:hAnsi="Arial" w:cs="Arial"/>
        </w:rPr>
        <w:t xml:space="preserve">fee </w:t>
      </w:r>
      <w:r w:rsidRPr="003E4324">
        <w:rPr>
          <w:rFonts w:ascii="Arial" w:hAnsi="Arial" w:cs="Arial"/>
        </w:rPr>
        <w:t xml:space="preserve">of {{search_fee}}</w:t>
      </w:r>
      <w:bookmarkStart w:id="22" w:name="_Hlk216864719"/>
      <w:bookmarkEnd w:id="22"/>
      <w:r w:rsidRPr="000009A2">
        <w:rPr>
          <w:rFonts w:ascii="Arial" w:hAnsi="Arial" w:cs="Arial"/>
        </w:rPr>
        <w:t xml:space="preserve">for each Assigned Employee that Client hires. </w:t>
      </w:r>
    </w:p>
    <w:bookmarkEnd w:id="21"/>
    <w:p w14:paraId="6281FAD6" w14:textId="47E54C78" w:rsidR="00E56C20" w:rsidRPr="00747F91" w:rsidRDefault="0041767A">
      <w:pPr>
        <w:pStyle w:val="MFPara-Clause"/>
        <w:tabs>
          <w:tab w:val="clear" w:pos="1008"/>
          <w:tab w:val="num" w:pos="-1080"/>
        </w:tabs>
        <w:ind w:firstLine="0"/>
        <w:jc w:val="both"/>
        <w:rPr>
          <w:rStyle w:val="Title-Clause"/>
          <w:rFonts w:ascii="Arial" w:hAnsi="Arial" w:cs="Arial"/>
        </w:rPr>
      </w:pPr>
      <w:r w:rsidRPr="00747F91">
        <w:rPr>
          <w:rStyle w:val="Title-Clause"/>
          <w:rFonts w:ascii="Arial" w:hAnsi="Arial" w:cs="Arial"/>
          <w:highlight w:val="white"/>
        </w:rPr>
        <w:t>Relationship of the Parties</w:t>
      </w:r>
      <w:r w:rsidRPr="00747F91">
        <w:rPr>
          <w:rFonts w:ascii="Arial" w:hAnsi="Arial" w:cs="Arial"/>
        </w:rPr>
        <w:t>. The services that Search Firm renders to Client under this Agreement will be as an independent contractor with respect to Client. Nothing contained in this Agreement will be construed to create a joint venture or partnership, or the relationship of principal and agent, or employer and employee, between Search Firm and Client.</w:t>
      </w:r>
      <w:bookmarkEnd w:id="20"/>
    </w:p>
    <w:p w14:paraId="2F80C740" w14:textId="5E0901CD" w:rsidR="00E56C20" w:rsidRPr="00700DFF" w:rsidRDefault="0041767A" w:rsidP="00092904">
      <w:pPr>
        <w:pStyle w:val="MFPara-Clause"/>
        <w:tabs>
          <w:tab w:val="clear" w:pos="1008"/>
          <w:tab w:val="num" w:pos="-1260"/>
        </w:tabs>
        <w:ind w:firstLine="0"/>
        <w:jc w:val="both"/>
        <w:rPr>
          <w:rFonts w:ascii="Arial" w:hAnsi="Arial" w:cs="Arial"/>
          <w:u w:val="single"/>
        </w:rPr>
      </w:pPr>
      <w:bookmarkStart w:id="23" w:name="a260132"/>
      <w:r w:rsidRPr="00076A91">
        <w:rPr>
          <w:rStyle w:val="Title-Clause"/>
          <w:rFonts w:ascii="Arial" w:hAnsi="Arial" w:cs="Arial"/>
          <w:highlight w:val="white"/>
        </w:rPr>
        <w:t>Indemnification</w:t>
      </w:r>
      <w:r w:rsidRPr="00076A91">
        <w:rPr>
          <w:rFonts w:ascii="Arial" w:hAnsi="Arial" w:cs="Arial"/>
        </w:rPr>
        <w:t>.  </w:t>
      </w:r>
      <w:bookmarkEnd w:id="23"/>
      <w:r w:rsidRPr="00700DFF">
        <w:rPr>
          <w:rFonts w:ascii="Arial" w:hAnsi="Arial" w:cs="Arial"/>
        </w:rPr>
        <w:t>Search Firm shall indemnify, defend and hold the Client, and its officers, directors, employees, agents and contractors, harmless from and against all claims, suits, demands, actions, proceedin</w:t>
      </w:r>
      <w:bookmarkStart w:id="24" w:name="_Hlk147297582"/>
      <w:r w:rsidRPr="00700DFF">
        <w:rPr>
          <w:rFonts w:ascii="Arial" w:hAnsi="Arial" w:cs="Arial"/>
        </w:rPr>
        <w:t xml:space="preserve">gs, awards, judgments, penalties, damages, losses, liabilities, costs and expenses (including, without limitation, reasonable attorneys’ fees and expert witness fees) (collectively, the “Claims”) </w:t>
      </w:r>
      <w:bookmarkEnd w:id="24"/>
      <w:r w:rsidRPr="00700DFF">
        <w:rPr>
          <w:rFonts w:ascii="Arial" w:hAnsi="Arial" w:cs="Arial"/>
        </w:rPr>
        <w:t>arising from or based upon, (a) any breach by Search Firm of any warranty or other obligation set forth in this Agreement; (b) any negligent act or omission of Search Firm and its employees</w:t>
      </w:r>
      <w:r w:rsidR="004F5557">
        <w:rPr>
          <w:rFonts w:ascii="Arial" w:hAnsi="Arial" w:cs="Arial"/>
        </w:rPr>
        <w:t xml:space="preserve"> (including any Assigned Employee)</w:t>
      </w:r>
      <w:r w:rsidRPr="00700DFF">
        <w:rPr>
          <w:rFonts w:ascii="Arial" w:hAnsi="Arial" w:cs="Arial"/>
        </w:rPr>
        <w:t>, consultants or agents; (c) a failure</w:t>
      </w:r>
      <w:r w:rsidR="004F5557">
        <w:rPr>
          <w:rFonts w:ascii="Arial" w:hAnsi="Arial" w:cs="Arial"/>
        </w:rPr>
        <w:t xml:space="preserve"> of Search Firm or its employees (including any Assigned Employee), consultants or agents </w:t>
      </w:r>
      <w:r w:rsidRPr="00700DFF">
        <w:rPr>
          <w:rFonts w:ascii="Arial" w:hAnsi="Arial" w:cs="Arial"/>
        </w:rPr>
        <w:t xml:space="preserve">to comply with any applicable law, including all immigration and labor requirements; or (d) infringement by Search Firm </w:t>
      </w:r>
      <w:r w:rsidR="004F5557">
        <w:rPr>
          <w:rFonts w:ascii="Arial" w:hAnsi="Arial" w:cs="Arial"/>
        </w:rPr>
        <w:t xml:space="preserve">or its employees (including any Assigned Employee), consultants or agents </w:t>
      </w:r>
      <w:r w:rsidR="00700DFF">
        <w:rPr>
          <w:rFonts w:ascii="Arial" w:hAnsi="Arial" w:cs="Arial"/>
        </w:rPr>
        <w:t xml:space="preserve">of </w:t>
      </w:r>
      <w:r w:rsidRPr="00700DFF">
        <w:rPr>
          <w:rFonts w:ascii="Arial" w:hAnsi="Arial" w:cs="Arial"/>
        </w:rPr>
        <w:t xml:space="preserve">any patent, copyright or any other intellectual property right of Client or  any third party.  </w:t>
      </w:r>
      <w:bookmarkStart w:id="25" w:name="_Hlk147297954"/>
      <w:r w:rsidRPr="00700DFF">
        <w:rPr>
          <w:rFonts w:ascii="Arial" w:hAnsi="Arial" w:cs="Arial"/>
        </w:rPr>
        <w:t>The Client will promptly notify Search Firm of any such Claim; provided that Client’s failure to do so will not eliminate Search Firm’s indemnification obligations, except to the extent that Search Firm is actually prejudiced by such failure</w:t>
      </w:r>
      <w:bookmarkEnd w:id="25"/>
      <w:r w:rsidRPr="00700DFF">
        <w:rPr>
          <w:rFonts w:ascii="Arial" w:hAnsi="Arial" w:cs="Arial"/>
        </w:rPr>
        <w:t>.  Search Firm</w:t>
      </w:r>
      <w:r w:rsidR="00992B16">
        <w:rPr>
          <w:rFonts w:ascii="Arial" w:hAnsi="Arial" w:cs="Arial"/>
        </w:rPr>
        <w:t xml:space="preserve"> will obtain the consent of </w:t>
      </w:r>
      <w:r w:rsidR="00992B16">
        <w:rPr>
          <w:rFonts w:ascii="Arial" w:hAnsi="Arial" w:cs="Arial"/>
        </w:rPr>
        <w:lastRenderedPageBreak/>
        <w:t xml:space="preserve">Client of the attorney that Search Firm intends to engage to defend any Claims and such consent shall not be unreasonably withheld. After Search Firm has obtained Client’s consent, Search </w:t>
      </w:r>
      <w:proofErr w:type="gramStart"/>
      <w:r w:rsidR="00992B16">
        <w:rPr>
          <w:rFonts w:ascii="Arial" w:hAnsi="Arial" w:cs="Arial"/>
        </w:rPr>
        <w:t xml:space="preserve">Firm </w:t>
      </w:r>
      <w:r w:rsidRPr="00700DFF">
        <w:rPr>
          <w:rFonts w:ascii="Arial" w:hAnsi="Arial" w:cs="Arial"/>
        </w:rPr>
        <w:t xml:space="preserve"> will</w:t>
      </w:r>
      <w:proofErr w:type="gramEnd"/>
      <w:r w:rsidRPr="00700DFF">
        <w:rPr>
          <w:rFonts w:ascii="Arial" w:hAnsi="Arial" w:cs="Arial"/>
        </w:rPr>
        <w:t xml:space="preserve"> have sole control of the defense of such Claims and all related settlement negotiations; provided that Search Firm may not enter into a settlement without the express written consent of the Client</w:t>
      </w:r>
      <w:r w:rsidRPr="00700DFF">
        <w:rPr>
          <w:rFonts w:ascii="Arial" w:hAnsi="Arial" w:cs="Arial"/>
          <w:sz w:val="20"/>
          <w:szCs w:val="20"/>
        </w:rPr>
        <w:t>.</w:t>
      </w:r>
    </w:p>
    <w:p w14:paraId="22692414" w14:textId="7BD53A5E" w:rsidR="00700DFF" w:rsidRPr="003F20B1" w:rsidRDefault="00700DFF" w:rsidP="004F5557">
      <w:pPr>
        <w:pStyle w:val="MFPara-Clause"/>
        <w:tabs>
          <w:tab w:val="clear" w:pos="1008"/>
          <w:tab w:val="num" w:pos="-1260"/>
        </w:tabs>
        <w:ind w:firstLine="0"/>
        <w:jc w:val="both"/>
        <w:rPr>
          <w:rFonts w:ascii="Arial" w:hAnsi="Arial" w:cs="Arial"/>
          <w:u w:val="single"/>
        </w:rPr>
      </w:pPr>
      <w:bookmarkStart w:id="26" w:name="_Hlk147984867"/>
      <w:r w:rsidRPr="007C66FB">
        <w:rPr>
          <w:rStyle w:val="Title-Clause"/>
          <w:rFonts w:ascii="Arial" w:hAnsi="Arial" w:cs="Arial"/>
          <w:u w:val="none"/>
        </w:rPr>
        <w:t xml:space="preserve">Client shall indemnify, defend and hold the Search Firm, and its officers, directors, employees, agents and contractors, harmless from and against all claims, suits, demands, actions proceedings, awards, judgments, penalties, </w:t>
      </w:r>
      <w:r w:rsidRPr="007C66FB">
        <w:rPr>
          <w:rFonts w:ascii="Arial" w:hAnsi="Arial" w:cs="Arial"/>
        </w:rPr>
        <w:t>damages, losses, liabilities, costs and expenses (including, without limitation, reasonable attorneys’ fees and expert witness fees) (collectively, the “Claims”) arising from or based upon, (a) any breach by Client of any warranty or obligation set forth in this Agreement</w:t>
      </w:r>
      <w:r w:rsidR="006B5D28" w:rsidRPr="007C66FB">
        <w:rPr>
          <w:rFonts w:ascii="Arial" w:hAnsi="Arial" w:cs="Arial"/>
        </w:rPr>
        <w:t xml:space="preserve"> or </w:t>
      </w:r>
      <w:r w:rsidRPr="007C66FB">
        <w:rPr>
          <w:rFonts w:ascii="Arial" w:hAnsi="Arial" w:cs="Arial"/>
        </w:rPr>
        <w:t>(b) any negligent act or omission of Client and its employees, consultants or agents in the discharge of its obligations set forth in this Agreement. The Search Firm will promptly notify Client of any such Claim; provided that Search Firm’s failure to do so will not eliminate Client’s indemnification obligations, except to the extent that Client is actually prejudiced by such failure</w:t>
      </w:r>
      <w:r w:rsidR="00BB6631" w:rsidRPr="007C66FB">
        <w:rPr>
          <w:rFonts w:ascii="Arial" w:hAnsi="Arial" w:cs="Arial"/>
        </w:rPr>
        <w:t>.</w:t>
      </w:r>
      <w:r w:rsidR="007C66FB" w:rsidRPr="007C66FB">
        <w:rPr>
          <w:rFonts w:ascii="Arial" w:hAnsi="Arial" w:cs="Arial"/>
        </w:rPr>
        <w:t xml:space="preserve"> </w:t>
      </w:r>
      <w:r w:rsidR="007C66FB">
        <w:rPr>
          <w:rFonts w:ascii="Arial" w:hAnsi="Arial" w:cs="Arial"/>
        </w:rPr>
        <w:t>Client</w:t>
      </w:r>
      <w:r w:rsidR="007C66FB" w:rsidRPr="007C66FB">
        <w:rPr>
          <w:rFonts w:ascii="Arial" w:hAnsi="Arial" w:cs="Arial"/>
        </w:rPr>
        <w:t xml:space="preserve"> will obtain the consent of </w:t>
      </w:r>
      <w:r w:rsidR="007C66FB">
        <w:rPr>
          <w:rFonts w:ascii="Arial" w:hAnsi="Arial" w:cs="Arial"/>
        </w:rPr>
        <w:t>Search Firm</w:t>
      </w:r>
      <w:r w:rsidR="007C66FB" w:rsidRPr="007C66FB">
        <w:rPr>
          <w:rFonts w:ascii="Arial" w:hAnsi="Arial" w:cs="Arial"/>
        </w:rPr>
        <w:t xml:space="preserve"> of the attorney that </w:t>
      </w:r>
      <w:r w:rsidR="007C66FB">
        <w:rPr>
          <w:rFonts w:ascii="Arial" w:hAnsi="Arial" w:cs="Arial"/>
        </w:rPr>
        <w:t>Client</w:t>
      </w:r>
      <w:r w:rsidR="007C66FB" w:rsidRPr="007C66FB">
        <w:rPr>
          <w:rFonts w:ascii="Arial" w:hAnsi="Arial" w:cs="Arial"/>
        </w:rPr>
        <w:t xml:space="preserve"> intends to engage to defend any Claims and such consent shall not be unreasonably withheld. After </w:t>
      </w:r>
      <w:r w:rsidR="007C66FB">
        <w:rPr>
          <w:rFonts w:ascii="Arial" w:hAnsi="Arial" w:cs="Arial"/>
        </w:rPr>
        <w:t>Client</w:t>
      </w:r>
      <w:r w:rsidR="007C66FB" w:rsidRPr="007C66FB">
        <w:rPr>
          <w:rFonts w:ascii="Arial" w:hAnsi="Arial" w:cs="Arial"/>
        </w:rPr>
        <w:t xml:space="preserve"> has obtained </w:t>
      </w:r>
      <w:r w:rsidR="007C66FB">
        <w:rPr>
          <w:rFonts w:ascii="Arial" w:hAnsi="Arial" w:cs="Arial"/>
        </w:rPr>
        <w:t>Search Firm</w:t>
      </w:r>
      <w:r w:rsidR="007C66FB" w:rsidRPr="007C66FB">
        <w:rPr>
          <w:rFonts w:ascii="Arial" w:hAnsi="Arial" w:cs="Arial"/>
        </w:rPr>
        <w:t xml:space="preserve">’s consent, </w:t>
      </w:r>
      <w:r w:rsidR="007C66FB">
        <w:rPr>
          <w:rFonts w:ascii="Arial" w:hAnsi="Arial" w:cs="Arial"/>
        </w:rPr>
        <w:t>Client</w:t>
      </w:r>
      <w:r w:rsidR="007C66FB" w:rsidRPr="007C66FB">
        <w:rPr>
          <w:rFonts w:ascii="Arial" w:hAnsi="Arial" w:cs="Arial"/>
        </w:rPr>
        <w:t xml:space="preserve"> will have sole control of the defense of such Claims and all related settlement negotiations; provided that </w:t>
      </w:r>
      <w:r w:rsidR="007C66FB">
        <w:rPr>
          <w:rFonts w:ascii="Arial" w:hAnsi="Arial" w:cs="Arial"/>
        </w:rPr>
        <w:t>Client</w:t>
      </w:r>
      <w:r w:rsidR="007C66FB" w:rsidRPr="007C66FB">
        <w:rPr>
          <w:rFonts w:ascii="Arial" w:hAnsi="Arial" w:cs="Arial"/>
        </w:rPr>
        <w:t xml:space="preserve"> may not enter into a settlement without the express written consent of the </w:t>
      </w:r>
      <w:r w:rsidR="007C66FB">
        <w:rPr>
          <w:rFonts w:ascii="Arial" w:hAnsi="Arial" w:cs="Arial"/>
        </w:rPr>
        <w:t xml:space="preserve">Search Firm. </w:t>
      </w:r>
    </w:p>
    <w:p w14:paraId="7A689E1D" w14:textId="58D8778B" w:rsidR="00E56C20" w:rsidRPr="00076A91" w:rsidRDefault="0041767A">
      <w:pPr>
        <w:pStyle w:val="MFPara-Clause"/>
        <w:tabs>
          <w:tab w:val="clear" w:pos="1008"/>
          <w:tab w:val="num" w:pos="-1260"/>
        </w:tabs>
        <w:ind w:firstLine="0"/>
        <w:jc w:val="both"/>
        <w:rPr>
          <w:rFonts w:ascii="Arial" w:hAnsi="Arial" w:cs="Arial"/>
          <w:u w:val="single"/>
        </w:rPr>
      </w:pPr>
      <w:bookmarkStart w:id="27" w:name="a743382"/>
      <w:bookmarkEnd w:id="26"/>
      <w:r w:rsidRPr="0040048E">
        <w:rPr>
          <w:rStyle w:val="Title-Clause"/>
          <w:rFonts w:ascii="Arial" w:hAnsi="Arial" w:cs="Arial"/>
          <w:highlight w:val="white"/>
        </w:rPr>
        <w:t>LIMITATION OF LIABILITY</w:t>
      </w:r>
      <w:r w:rsidRPr="0040048E">
        <w:rPr>
          <w:rFonts w:ascii="Arial" w:hAnsi="Arial" w:cs="Arial"/>
        </w:rPr>
        <w:t xml:space="preserve">. </w:t>
      </w:r>
      <w:r>
        <w:rPr>
          <w:rFonts w:ascii="Arial" w:hAnsi="Arial" w:cs="Arial"/>
        </w:rPr>
        <w:t xml:space="preserve">EXCEPT FOR THE INDEMNITY OBLIGATIONS OF SEARCH FIRM SET FORTH ABOVE, </w:t>
      </w:r>
      <w:r w:rsidRPr="0040048E">
        <w:rPr>
          <w:rFonts w:ascii="Arial" w:hAnsi="Arial" w:cs="Arial"/>
        </w:rPr>
        <w:t xml:space="preserve">IN NO EVENT SHALL </w:t>
      </w:r>
      <w:r w:rsidR="004F5557">
        <w:rPr>
          <w:rFonts w:ascii="Arial" w:hAnsi="Arial" w:cs="Arial"/>
        </w:rPr>
        <w:t xml:space="preserve">EITHER PARTY HERETO </w:t>
      </w:r>
      <w:r w:rsidR="00BB6631">
        <w:rPr>
          <w:rFonts w:ascii="Arial" w:hAnsi="Arial" w:cs="Arial"/>
        </w:rPr>
        <w:t>BE LIABLE TO CLIENT</w:t>
      </w:r>
      <w:r w:rsidRPr="0040048E">
        <w:rPr>
          <w:rFonts w:ascii="Arial" w:hAnsi="Arial" w:cs="Arial"/>
        </w:rPr>
        <w:t xml:space="preserve"> OR TO ANY THIRD PARTY FOR ANY LOSS OF USE, REVENUE OR PROFIT</w:t>
      </w:r>
      <w:r>
        <w:rPr>
          <w:rFonts w:ascii="Arial" w:hAnsi="Arial" w:cs="Arial"/>
        </w:rPr>
        <w:t>,</w:t>
      </w:r>
      <w:r w:rsidRPr="0040048E">
        <w:rPr>
          <w:rFonts w:ascii="Arial" w:hAnsi="Arial" w:cs="Arial"/>
        </w:rPr>
        <w:t xml:space="preserve"> OR FOR ANY CONSEQUENTIAL, INCIDENTAL, INDIRECT, EXEMPLARY, SPECIAL OR PUNITIVE DAMAGES WHETHER ARISING OUT OF BREACH OF CONTRACT, TORT (INCLUDING NEGLIGENCE) OR OTHERWISE, REGARDLESS OF WHETHER SUCH DAMAGE WAS FORESEEABLE AND WHETHER OR NOT SUCH PARTY HAS BEEN ADVISED OF THE POSSIBILITY OF SUCH DAMAGES</w:t>
      </w:r>
      <w:r w:rsidRPr="00076A91">
        <w:rPr>
          <w:rFonts w:ascii="Arial" w:hAnsi="Arial" w:cs="Arial"/>
        </w:rPr>
        <w:t>.</w:t>
      </w:r>
      <w:bookmarkEnd w:id="27"/>
    </w:p>
    <w:p w14:paraId="3F10C1D1" w14:textId="148C50ED" w:rsidR="00E56C20" w:rsidRPr="00076A91" w:rsidRDefault="0041767A">
      <w:pPr>
        <w:pStyle w:val="MFPara-Clause"/>
        <w:tabs>
          <w:tab w:val="clear" w:pos="1008"/>
          <w:tab w:val="num" w:pos="-810"/>
        </w:tabs>
        <w:ind w:firstLine="0"/>
        <w:jc w:val="both"/>
        <w:rPr>
          <w:rStyle w:val="Title-Clause"/>
          <w:rFonts w:ascii="Arial" w:hAnsi="Arial" w:cs="Arial"/>
        </w:rPr>
      </w:pPr>
      <w:bookmarkStart w:id="28" w:name="a405625"/>
      <w:r w:rsidRPr="00076A91">
        <w:rPr>
          <w:rStyle w:val="Title-Clause"/>
          <w:rFonts w:ascii="Arial" w:hAnsi="Arial" w:cs="Arial"/>
          <w:highlight w:val="white"/>
        </w:rPr>
        <w:t>Confidential Information</w:t>
      </w:r>
      <w:r w:rsidRPr="00076A91">
        <w:rPr>
          <w:rFonts w:ascii="Arial" w:hAnsi="Arial" w:cs="Arial"/>
        </w:rPr>
        <w:t>. Both parties may be given access to or acquire information</w:t>
      </w:r>
      <w:r>
        <w:rPr>
          <w:rFonts w:ascii="Arial" w:hAnsi="Arial" w:cs="Arial"/>
        </w:rPr>
        <w:t>, regardless of form (whether written, oral, or electronic)</w:t>
      </w:r>
      <w:r w:rsidRPr="00076A91">
        <w:rPr>
          <w:rFonts w:ascii="Arial" w:hAnsi="Arial" w:cs="Arial"/>
        </w:rPr>
        <w:t xml:space="preserve"> which is proprietary or confidential to the other party and its affiliated companies, clients and customers. Any and all such information obtained by either party or the Assigned Employees shall be deemed to be confidential and proprietary information. Both parties agree to hold such information in strict confidence</w:t>
      </w:r>
      <w:r>
        <w:rPr>
          <w:rFonts w:ascii="Arial" w:hAnsi="Arial" w:cs="Arial"/>
        </w:rPr>
        <w:t xml:space="preserve"> using the same degree of care it uses for its own confidential information (which shall not be less than a reasonable standard of care),</w:t>
      </w:r>
      <w:r w:rsidRPr="00076A91">
        <w:rPr>
          <w:rFonts w:ascii="Arial" w:hAnsi="Arial" w:cs="Arial"/>
        </w:rPr>
        <w:t xml:space="preserve"> and not to disclose such information to third parties or to use such information for any purposes whatsoever other than the providing of services under this Agreement. </w:t>
      </w:r>
      <w:r>
        <w:rPr>
          <w:rFonts w:ascii="Arial" w:hAnsi="Arial" w:cs="Arial"/>
        </w:rPr>
        <w:t>Search</w:t>
      </w:r>
      <w:r w:rsidRPr="00076A91">
        <w:rPr>
          <w:rFonts w:ascii="Arial" w:hAnsi="Arial" w:cs="Arial"/>
        </w:rPr>
        <w:t xml:space="preserve"> Firm agrees to require Assigned Employees</w:t>
      </w:r>
      <w:r>
        <w:rPr>
          <w:rFonts w:ascii="Arial" w:hAnsi="Arial" w:cs="Arial"/>
        </w:rPr>
        <w:t>, or any other employees, consultants or agents who need access to the confidential information to perform this Agreement,</w:t>
      </w:r>
      <w:r w:rsidRPr="00076A91">
        <w:rPr>
          <w:rFonts w:ascii="Arial" w:hAnsi="Arial" w:cs="Arial"/>
        </w:rPr>
        <w:t xml:space="preserve"> to keep such information confidential, and to enter into confidentiality agreements </w:t>
      </w:r>
      <w:r>
        <w:rPr>
          <w:rFonts w:ascii="Arial" w:hAnsi="Arial" w:cs="Arial"/>
        </w:rPr>
        <w:t xml:space="preserve">at least as restrictive as this Agreement.  Search Firm shall remain fully liable for all actions, omissions, and breaches of its Assigned Employees, other employees, consultants, or </w:t>
      </w:r>
      <w:r>
        <w:rPr>
          <w:rFonts w:ascii="Arial" w:hAnsi="Arial" w:cs="Arial"/>
        </w:rPr>
        <w:lastRenderedPageBreak/>
        <w:t>agents as if such action, omission, or breach was performed by the Search Firm.  Either party may also disclose confidential information as is required by law, valid subpoena or court or government order</w:t>
      </w:r>
      <w:r w:rsidR="004F5557">
        <w:rPr>
          <w:rFonts w:ascii="Arial" w:hAnsi="Arial" w:cs="Arial"/>
        </w:rPr>
        <w:t>;</w:t>
      </w:r>
      <w:r>
        <w:rPr>
          <w:rFonts w:ascii="Arial" w:hAnsi="Arial" w:cs="Arial"/>
        </w:rPr>
        <w:t xml:space="preserve"> provided, however, that (if legally permitted) such party provides prompt notice of such required disclosure in order to provide the other party a reasonable opportunity to obtain a protective order or other reliable assurance affording it confidential treatment and limiting its use solely for the purpose for which the law or order required.  The disclosure of confidential information does not grant to the receiving party any license or right to any trade secrets, or under any patents, copyrights, or other intellectual property rights in such confidential information.  Except as otherwise expressly provided herein, the disclosing party will retain all right, title, and interest in its confidential information.  Each party shall return all confidential information of the other party in its possession to the other party upon the termination or expiration of this Agreement</w:t>
      </w:r>
      <w:r w:rsidRPr="00076A91">
        <w:rPr>
          <w:rFonts w:ascii="Arial" w:hAnsi="Arial" w:cs="Arial"/>
        </w:rPr>
        <w:t>.</w:t>
      </w:r>
      <w:bookmarkEnd w:id="28"/>
    </w:p>
    <w:p w14:paraId="00E84EB0" w14:textId="77777777" w:rsidR="00E56C20" w:rsidRPr="0040048E" w:rsidRDefault="0041767A">
      <w:pPr>
        <w:pStyle w:val="MFPara-Clause"/>
        <w:tabs>
          <w:tab w:val="clear" w:pos="1008"/>
          <w:tab w:val="num" w:pos="-1260"/>
        </w:tabs>
        <w:ind w:firstLine="0"/>
        <w:jc w:val="both"/>
        <w:rPr>
          <w:rStyle w:val="Title-Clause"/>
          <w:rFonts w:ascii="Arial" w:hAnsi="Arial" w:cs="Arial"/>
        </w:rPr>
      </w:pPr>
      <w:bookmarkStart w:id="29" w:name="a420351"/>
      <w:r w:rsidRPr="0040048E">
        <w:rPr>
          <w:rStyle w:val="Title-Clause"/>
          <w:rFonts w:ascii="Arial" w:hAnsi="Arial" w:cs="Arial"/>
          <w:highlight w:val="white"/>
        </w:rPr>
        <w:t>Compliance with Law</w:t>
      </w:r>
      <w:r w:rsidRPr="0040048E">
        <w:rPr>
          <w:rFonts w:ascii="Arial" w:hAnsi="Arial" w:cs="Arial"/>
        </w:rPr>
        <w:t>.  </w:t>
      </w:r>
      <w:bookmarkEnd w:id="29"/>
    </w:p>
    <w:p w14:paraId="6B1F6EA8" w14:textId="77777777" w:rsidR="00E56C20" w:rsidRPr="0040048E" w:rsidRDefault="0041767A">
      <w:pPr>
        <w:pStyle w:val="MFParasubclause1"/>
        <w:tabs>
          <w:tab w:val="clear" w:pos="1728"/>
        </w:tabs>
        <w:ind w:left="0" w:firstLine="18"/>
        <w:jc w:val="both"/>
        <w:rPr>
          <w:rFonts w:ascii="Arial" w:hAnsi="Arial" w:cs="Arial"/>
        </w:rPr>
      </w:pPr>
      <w:bookmarkStart w:id="30" w:name="a850195"/>
      <w:r w:rsidRPr="0040048E">
        <w:rPr>
          <w:rFonts w:ascii="Arial" w:hAnsi="Arial" w:cs="Arial"/>
        </w:rPr>
        <w:t>Both parties represent and warrant to each other that they are in compliance with all applicable laws.</w:t>
      </w:r>
      <w:bookmarkEnd w:id="30"/>
    </w:p>
    <w:p w14:paraId="3B1BB4F3" w14:textId="3B41C152" w:rsidR="00E56C20" w:rsidRPr="003F20B1" w:rsidRDefault="0041767A" w:rsidP="003F20B1">
      <w:pPr>
        <w:pStyle w:val="MFParasubclause1"/>
        <w:tabs>
          <w:tab w:val="clear" w:pos="1728"/>
          <w:tab w:val="num" w:pos="-540"/>
        </w:tabs>
        <w:ind w:left="0" w:firstLine="18"/>
        <w:jc w:val="both"/>
        <w:rPr>
          <w:rFonts w:ascii="Arial" w:hAnsi="Arial" w:cs="Arial"/>
        </w:rPr>
      </w:pPr>
      <w:bookmarkStart w:id="31" w:name="a826242"/>
      <w:r w:rsidRPr="0040048E">
        <w:rPr>
          <w:rFonts w:ascii="Arial" w:hAnsi="Arial" w:cs="Arial"/>
        </w:rPr>
        <w:t>Client and Search Firm affirm and agree that they are equal employment opportunity employers and are in full compliance with any and all applicable anti-discrimination laws, rules and regulations. Client and Search Firm agree not to harass, discriminate against or retaliate against any employee of the other because of his or her race, national origin, age, sex, religion, disability, marital status or other category protected by law; nor shall either party cause or request the other party to engage in such discrimination, harassment or retaliation. In the event of any complaint of unlawful discrimination, harassment or retaliation by any Assigned Employee, Client and Search Firm agree to cooperate in the prompt investigation and resolution of such complaint.</w:t>
      </w:r>
      <w:bookmarkEnd w:id="31"/>
    </w:p>
    <w:p w14:paraId="30F99B3B" w14:textId="77777777" w:rsidR="00E56C20" w:rsidRPr="00513DFF" w:rsidRDefault="0041767A">
      <w:pPr>
        <w:pStyle w:val="MFPara-Clause"/>
        <w:tabs>
          <w:tab w:val="clear" w:pos="1008"/>
        </w:tabs>
        <w:ind w:firstLine="0"/>
        <w:jc w:val="both"/>
        <w:rPr>
          <w:rFonts w:ascii="Arial" w:hAnsi="Arial" w:cs="Arial"/>
          <w:u w:val="single"/>
        </w:rPr>
      </w:pPr>
      <w:bookmarkStart w:id="32" w:name="a153318"/>
      <w:r w:rsidRPr="00076A91">
        <w:rPr>
          <w:rStyle w:val="Title-Clause"/>
          <w:rFonts w:ascii="Arial" w:hAnsi="Arial" w:cs="Arial"/>
          <w:highlight w:val="white"/>
        </w:rPr>
        <w:t>Ownership of Intellectual Property Rights</w:t>
      </w:r>
      <w:r w:rsidRPr="00076A91">
        <w:rPr>
          <w:rFonts w:ascii="Arial" w:hAnsi="Arial" w:cs="Arial"/>
        </w:rPr>
        <w:t>.  </w:t>
      </w:r>
      <w:bookmarkStart w:id="33" w:name="a651295"/>
      <w:bookmarkEnd w:id="32"/>
      <w:r w:rsidRPr="00513DFF">
        <w:rPr>
          <w:rFonts w:ascii="Arial" w:hAnsi="Arial" w:cs="Arial"/>
        </w:rPr>
        <w:t xml:space="preserve">Client is, and shall be, the sole and exclusive owner of all right, title and interest in and to the </w:t>
      </w:r>
      <w:r>
        <w:rPr>
          <w:rFonts w:ascii="Arial" w:hAnsi="Arial" w:cs="Arial"/>
        </w:rPr>
        <w:t>work product and deliverables</w:t>
      </w:r>
      <w:r w:rsidRPr="00513DFF">
        <w:rPr>
          <w:rFonts w:ascii="Arial" w:hAnsi="Arial" w:cs="Arial"/>
        </w:rPr>
        <w:t xml:space="preserve"> created by Assigned Employees on Client's behalf, including all </w:t>
      </w:r>
      <w:r>
        <w:rPr>
          <w:rFonts w:ascii="Arial" w:hAnsi="Arial" w:cs="Arial"/>
        </w:rPr>
        <w:t>intellectual property rights</w:t>
      </w:r>
      <w:r w:rsidRPr="00513DFF">
        <w:rPr>
          <w:rFonts w:ascii="Arial" w:hAnsi="Arial" w:cs="Arial"/>
        </w:rPr>
        <w:t xml:space="preserve"> therein. Search Firm agrees, and will cause its Assigned Employees to agree, that with respect to any </w:t>
      </w:r>
      <w:r>
        <w:rPr>
          <w:rFonts w:ascii="Arial" w:hAnsi="Arial" w:cs="Arial"/>
        </w:rPr>
        <w:t>work product or deliverables</w:t>
      </w:r>
      <w:r w:rsidRPr="00513DFF">
        <w:rPr>
          <w:rFonts w:ascii="Arial" w:hAnsi="Arial" w:cs="Arial"/>
        </w:rPr>
        <w:t xml:space="preserve"> that may qualify as "work made for hire" as defined in 17 U.S.C. § 101, such </w:t>
      </w:r>
      <w:r>
        <w:rPr>
          <w:rFonts w:ascii="Arial" w:hAnsi="Arial" w:cs="Arial"/>
        </w:rPr>
        <w:t>work product or deliverables</w:t>
      </w:r>
      <w:r w:rsidRPr="00513DFF">
        <w:rPr>
          <w:rFonts w:ascii="Arial" w:hAnsi="Arial" w:cs="Arial"/>
        </w:rPr>
        <w:t xml:space="preserve"> are hereby deemed a "work made for hire" for Client. To the extent that any of the </w:t>
      </w:r>
      <w:r>
        <w:rPr>
          <w:rFonts w:ascii="Arial" w:hAnsi="Arial" w:cs="Arial"/>
        </w:rPr>
        <w:t>work product or deliverables</w:t>
      </w:r>
      <w:r w:rsidRPr="00513DFF">
        <w:rPr>
          <w:rFonts w:ascii="Arial" w:hAnsi="Arial" w:cs="Arial"/>
        </w:rPr>
        <w:t xml:space="preserve"> do not constitute a "work made for hire," Search Firm hereby irrevocably assigns, and shall cause the Assigned Employees to irrevocably assign to Client, in each case without additional consideration, all right, title and interest throughout the world in and to the </w:t>
      </w:r>
      <w:r>
        <w:rPr>
          <w:rFonts w:ascii="Arial" w:hAnsi="Arial" w:cs="Arial"/>
        </w:rPr>
        <w:t>work product or deliverables</w:t>
      </w:r>
      <w:r w:rsidRPr="00513DFF">
        <w:rPr>
          <w:rFonts w:ascii="Arial" w:hAnsi="Arial" w:cs="Arial"/>
        </w:rPr>
        <w:t xml:space="preserve">, including all </w:t>
      </w:r>
      <w:r>
        <w:rPr>
          <w:rFonts w:ascii="Arial" w:hAnsi="Arial" w:cs="Arial"/>
        </w:rPr>
        <w:t>intellectual property rights</w:t>
      </w:r>
      <w:r w:rsidRPr="00513DFF">
        <w:rPr>
          <w:rFonts w:ascii="Arial" w:hAnsi="Arial" w:cs="Arial"/>
        </w:rPr>
        <w:t xml:space="preserve"> therein. Search Firm shall cause the Assigned Employees to irrevocably waive, to the extent permitted by applicable </w:t>
      </w:r>
      <w:r>
        <w:rPr>
          <w:rFonts w:ascii="Arial" w:hAnsi="Arial" w:cs="Arial"/>
        </w:rPr>
        <w:t>law</w:t>
      </w:r>
      <w:r w:rsidRPr="00513DFF">
        <w:rPr>
          <w:rFonts w:ascii="Arial" w:hAnsi="Arial" w:cs="Arial"/>
        </w:rPr>
        <w:t xml:space="preserve">, any and all claims such Assigned Employees may now or hereafter have in any jurisdiction to so-called "moral rights" or rights of droit moral with respect to the </w:t>
      </w:r>
      <w:r>
        <w:rPr>
          <w:rFonts w:ascii="Arial" w:hAnsi="Arial" w:cs="Arial"/>
        </w:rPr>
        <w:t>work product or deliverables</w:t>
      </w:r>
      <w:r w:rsidRPr="00513DFF">
        <w:rPr>
          <w:rFonts w:ascii="Arial" w:hAnsi="Arial" w:cs="Arial"/>
        </w:rPr>
        <w:t xml:space="preserve">. </w:t>
      </w:r>
      <w:bookmarkEnd w:id="33"/>
    </w:p>
    <w:p w14:paraId="72C4FA47" w14:textId="77777777" w:rsidR="00E56C20" w:rsidRPr="004B7463" w:rsidRDefault="0041767A">
      <w:pPr>
        <w:pStyle w:val="MFPara-Clause"/>
        <w:tabs>
          <w:tab w:val="clear" w:pos="1008"/>
        </w:tabs>
        <w:ind w:firstLine="0"/>
        <w:jc w:val="both"/>
        <w:rPr>
          <w:rStyle w:val="Title-Clause"/>
          <w:rFonts w:ascii="Arial" w:hAnsi="Arial" w:cs="Arial"/>
        </w:rPr>
      </w:pPr>
      <w:bookmarkStart w:id="34" w:name="a990506"/>
      <w:r w:rsidRPr="0040048E">
        <w:rPr>
          <w:rStyle w:val="Title-Clause"/>
          <w:rFonts w:ascii="Arial" w:hAnsi="Arial" w:cs="Arial"/>
          <w:highlight w:val="white"/>
        </w:rPr>
        <w:t>Cooperation</w:t>
      </w:r>
      <w:r w:rsidRPr="0040048E">
        <w:rPr>
          <w:rFonts w:ascii="Arial" w:hAnsi="Arial" w:cs="Arial"/>
        </w:rPr>
        <w:t>. Client and Search Firm agree to cooperate fully and to provide assistance to one another in the investigation and resolution of any complaints, claims, actions or proceedings that may be brought by or involve any of the Assigned Employees</w:t>
      </w:r>
      <w:r w:rsidRPr="004B7463">
        <w:rPr>
          <w:rFonts w:ascii="Arial" w:hAnsi="Arial" w:cs="Arial"/>
        </w:rPr>
        <w:t>.</w:t>
      </w:r>
      <w:bookmarkEnd w:id="34"/>
    </w:p>
    <w:p w14:paraId="09C25974" w14:textId="77777777" w:rsidR="00E56C20" w:rsidRPr="00076A91" w:rsidRDefault="0041767A">
      <w:pPr>
        <w:pStyle w:val="MFPara-Clause"/>
        <w:tabs>
          <w:tab w:val="clear" w:pos="1008"/>
          <w:tab w:val="num" w:pos="-1260"/>
        </w:tabs>
        <w:ind w:firstLine="0"/>
        <w:jc w:val="both"/>
        <w:rPr>
          <w:rStyle w:val="Title-Clause"/>
          <w:rFonts w:ascii="Arial" w:hAnsi="Arial" w:cs="Arial"/>
        </w:rPr>
      </w:pPr>
      <w:bookmarkStart w:id="35" w:name="a342991"/>
      <w:r w:rsidRPr="00076A91">
        <w:rPr>
          <w:rStyle w:val="Title-Clause"/>
          <w:rFonts w:ascii="Arial" w:hAnsi="Arial" w:cs="Arial"/>
          <w:highlight w:val="white"/>
        </w:rPr>
        <w:lastRenderedPageBreak/>
        <w:t>Term and Termination</w:t>
      </w:r>
      <w:r w:rsidRPr="00076A91">
        <w:rPr>
          <w:rFonts w:ascii="Arial" w:hAnsi="Arial" w:cs="Arial"/>
        </w:rPr>
        <w:t>.  </w:t>
      </w:r>
      <w:bookmarkEnd w:id="35"/>
    </w:p>
    <w:p w14:paraId="7FEE5ABA" w14:textId="53B36D40" w:rsidR="00E56C20" w:rsidRPr="00076A91" w:rsidRDefault="00287BB2">
      <w:pPr>
        <w:pStyle w:val="MFParasubclause1"/>
        <w:tabs>
          <w:tab w:val="clear" w:pos="1728"/>
          <w:tab w:val="num" w:pos="-720"/>
        </w:tabs>
        <w:ind w:left="0" w:firstLine="18"/>
        <w:jc w:val="both"/>
        <w:rPr>
          <w:rFonts w:ascii="Arial" w:hAnsi="Arial" w:cs="Arial"/>
        </w:rPr>
      </w:pPr>
      <w:r w:rsidRPr="00287BB2">
        <w:rPr>
          <w:rFonts w:ascii="Arial" w:hAnsi="Arial" w:cs="Arial"/>
        </w:rPr>
        <w:t>This Agreement shall commence as of the Effective Date and shall remain in effect unless terminated in accordance with this Section 13.1</w:t>
      </w:r>
      <w:r w:rsidR="00186722">
        <w:rPr>
          <w:rFonts w:ascii="Arial" w:hAnsi="Arial" w:cs="Arial"/>
        </w:rPr>
        <w:t xml:space="preserve"> </w:t>
      </w:r>
      <w:r w:rsidR="004F5557" w:rsidRPr="004F5557">
        <w:rPr>
          <w:rFonts w:ascii="Arial" w:hAnsi="Arial" w:cs="Arial"/>
        </w:rPr>
        <w:t xml:space="preserve">Notwithstanding the foregoing, Client may terminate this Agreement upon providing </w:t>
      </w:r>
      <w:r w:rsidR="004F5557">
        <w:rPr>
          <w:rFonts w:ascii="Arial" w:hAnsi="Arial" w:cs="Arial"/>
        </w:rPr>
        <w:t>five</w:t>
      </w:r>
      <w:r w:rsidR="004F5557" w:rsidRPr="004F5557">
        <w:rPr>
          <w:rFonts w:ascii="Arial" w:hAnsi="Arial" w:cs="Arial"/>
        </w:rPr>
        <w:t xml:space="preserve"> (</w:t>
      </w:r>
      <w:r w:rsidR="004F5557">
        <w:rPr>
          <w:rFonts w:ascii="Arial" w:hAnsi="Arial" w:cs="Arial"/>
        </w:rPr>
        <w:t>5</w:t>
      </w:r>
      <w:r w:rsidR="004F5557" w:rsidRPr="004F5557">
        <w:rPr>
          <w:rFonts w:ascii="Arial" w:hAnsi="Arial" w:cs="Arial"/>
        </w:rPr>
        <w:t xml:space="preserve">) </w:t>
      </w:r>
      <w:r w:rsidR="004F5557">
        <w:rPr>
          <w:rFonts w:ascii="Arial" w:hAnsi="Arial" w:cs="Arial"/>
        </w:rPr>
        <w:t xml:space="preserve">working </w:t>
      </w:r>
      <w:r w:rsidR="004F5557" w:rsidRPr="004F5557">
        <w:rPr>
          <w:rFonts w:ascii="Arial" w:hAnsi="Arial" w:cs="Arial"/>
        </w:rPr>
        <w:t>days' prior written notice to Search Firm and in the event of such termination, Client shall compensate Search Firm for all Services performed up to and including the effective date of such termination.</w:t>
      </w:r>
      <w:r w:rsidR="00BB0795">
        <w:rPr>
          <w:rFonts w:ascii="Arial" w:hAnsi="Arial" w:cs="Arial"/>
        </w:rPr>
        <w:t xml:space="preserve"> </w:t>
      </w:r>
      <w:r w:rsidR="00BB0795" w:rsidRPr="00BB0795">
        <w:rPr>
          <w:rFonts w:ascii="Arial" w:hAnsi="Arial" w:cs="Arial"/>
        </w:rPr>
        <w:t>Client may terminate the services of any individual Assigned Employee upon five (5) business days’ written notice without terminating this Agreement in its entirety.</w:t>
      </w:r>
    </w:p>
    <w:p w14:paraId="1C4F3843" w14:textId="77777777" w:rsidR="00E56C20" w:rsidRPr="00076A91" w:rsidRDefault="0041767A">
      <w:pPr>
        <w:pStyle w:val="MFParasubclause1"/>
        <w:tabs>
          <w:tab w:val="clear" w:pos="1728"/>
          <w:tab w:val="num" w:pos="-810"/>
        </w:tabs>
        <w:ind w:left="0" w:firstLine="18"/>
        <w:jc w:val="both"/>
        <w:rPr>
          <w:rFonts w:ascii="Arial" w:hAnsi="Arial" w:cs="Arial"/>
        </w:rPr>
      </w:pPr>
      <w:bookmarkStart w:id="36" w:name="a144091"/>
      <w:r>
        <w:rPr>
          <w:rFonts w:ascii="Arial" w:hAnsi="Arial" w:cs="Arial"/>
        </w:rPr>
        <w:t>E</w:t>
      </w:r>
      <w:r w:rsidRPr="00076A91">
        <w:rPr>
          <w:rFonts w:ascii="Arial" w:hAnsi="Arial" w:cs="Arial"/>
        </w:rPr>
        <w:t>ither party may terminate this Agreement, effective upon written notice to the other party (the "</w:t>
      </w:r>
      <w:r w:rsidRPr="00076A91">
        <w:rPr>
          <w:rFonts w:ascii="Arial" w:hAnsi="Arial" w:cs="Arial"/>
          <w:b/>
        </w:rPr>
        <w:t>Defaulting Party</w:t>
      </w:r>
      <w:r w:rsidRPr="00076A91">
        <w:rPr>
          <w:rFonts w:ascii="Arial" w:hAnsi="Arial" w:cs="Arial"/>
        </w:rPr>
        <w:t>"), if the Defaulting Party:</w:t>
      </w:r>
      <w:bookmarkEnd w:id="36"/>
    </w:p>
    <w:p w14:paraId="262E1585" w14:textId="77777777" w:rsidR="00E56C20" w:rsidRPr="00076A91" w:rsidRDefault="0041767A">
      <w:pPr>
        <w:pStyle w:val="MFParasubclause2"/>
        <w:tabs>
          <w:tab w:val="clear" w:pos="2448"/>
          <w:tab w:val="num" w:pos="-900"/>
        </w:tabs>
        <w:ind w:hanging="18"/>
        <w:jc w:val="both"/>
        <w:rPr>
          <w:rFonts w:ascii="Arial" w:hAnsi="Arial" w:cs="Arial"/>
        </w:rPr>
      </w:pPr>
      <w:bookmarkStart w:id="37" w:name="a616660"/>
      <w:r w:rsidRPr="00076A91">
        <w:rPr>
          <w:rFonts w:ascii="Arial" w:hAnsi="Arial" w:cs="Arial"/>
        </w:rPr>
        <w:t xml:space="preserve">materially breaches this Agreement, and such breach is incapable of cure, or with respect to a material breach capable of cure, the Defaulting Party does not cure such breach within </w:t>
      </w:r>
      <w:r>
        <w:rPr>
          <w:rFonts w:ascii="Arial" w:hAnsi="Arial" w:cs="Arial"/>
        </w:rPr>
        <w:t>ten</w:t>
      </w:r>
      <w:r w:rsidRPr="00076A91">
        <w:rPr>
          <w:rFonts w:ascii="Arial" w:hAnsi="Arial" w:cs="Arial"/>
        </w:rPr>
        <w:t xml:space="preserve"> (</w:t>
      </w:r>
      <w:r>
        <w:rPr>
          <w:rFonts w:ascii="Arial" w:hAnsi="Arial" w:cs="Arial"/>
        </w:rPr>
        <w:t>1</w:t>
      </w:r>
      <w:r w:rsidRPr="00076A91">
        <w:rPr>
          <w:rFonts w:ascii="Arial" w:hAnsi="Arial" w:cs="Arial"/>
        </w:rPr>
        <w:t xml:space="preserve">0) </w:t>
      </w:r>
      <w:r>
        <w:rPr>
          <w:rFonts w:ascii="Arial" w:hAnsi="Arial" w:cs="Arial"/>
        </w:rPr>
        <w:t xml:space="preserve">business </w:t>
      </w:r>
      <w:r w:rsidRPr="00076A91">
        <w:rPr>
          <w:rFonts w:ascii="Arial" w:hAnsi="Arial" w:cs="Arial"/>
        </w:rPr>
        <w:t>days after receipt of written notice of such breach; or</w:t>
      </w:r>
      <w:bookmarkEnd w:id="37"/>
    </w:p>
    <w:p w14:paraId="50FC451D" w14:textId="77777777" w:rsidR="00E56C20" w:rsidRPr="00076A91" w:rsidRDefault="0041767A">
      <w:pPr>
        <w:pStyle w:val="MFParasubclause2"/>
        <w:tabs>
          <w:tab w:val="clear" w:pos="2448"/>
        </w:tabs>
        <w:ind w:hanging="18"/>
        <w:jc w:val="both"/>
        <w:rPr>
          <w:rFonts w:ascii="Arial" w:hAnsi="Arial" w:cs="Arial"/>
        </w:rPr>
      </w:pPr>
      <w:bookmarkStart w:id="38" w:name="a464531"/>
      <w:r w:rsidRPr="00076A91">
        <w:rPr>
          <w:rFonts w:ascii="Arial" w:hAnsi="Arial" w:cs="Arial"/>
        </w:rPr>
        <w:t>(</w:t>
      </w:r>
      <w:proofErr w:type="spellStart"/>
      <w:r w:rsidRPr="00076A91">
        <w:rPr>
          <w:rFonts w:ascii="Arial" w:hAnsi="Arial" w:cs="Arial"/>
        </w:rPr>
        <w:t>i</w:t>
      </w:r>
      <w:proofErr w:type="spellEnd"/>
      <w:r w:rsidRPr="00076A91">
        <w:rPr>
          <w:rFonts w:ascii="Arial" w:hAnsi="Arial" w:cs="Arial"/>
        </w:rPr>
        <w:t>) becomes insolvent or admits its inability to pay its debts generally as they become due; (ii) becomes subject, voluntarily or involuntarily, to any proceeding under any domestic or foreign bankruptcy or insolvency law, which is not fully stayed within seven (7) business days or is not dismissed or vacated within forty-five (45)</w:t>
      </w:r>
      <w:r>
        <w:rPr>
          <w:rFonts w:ascii="Arial" w:hAnsi="Arial" w:cs="Arial"/>
        </w:rPr>
        <w:t xml:space="preserve"> </w:t>
      </w:r>
      <w:r w:rsidRPr="00076A91">
        <w:rPr>
          <w:rFonts w:ascii="Arial" w:hAnsi="Arial" w:cs="Arial"/>
        </w:rPr>
        <w:t>days after filing; (iii) is dissolved or liquidated or takes any corporate action for such purpose; (iv) makes a general assignment for the benefit of creditors; or (v) has a receiver, trustee, custodian or similar agent appointed by order of any court of competent jurisdiction to take charge of or sell any material portion of its property or business.</w:t>
      </w:r>
      <w:bookmarkEnd w:id="38"/>
    </w:p>
    <w:p w14:paraId="78F45368" w14:textId="77777777" w:rsidR="00E56C20" w:rsidRPr="00513DFF" w:rsidRDefault="0041767A" w:rsidP="00700DFF">
      <w:pPr>
        <w:pStyle w:val="MFParasubclause1"/>
        <w:tabs>
          <w:tab w:val="clear" w:pos="1728"/>
        </w:tabs>
        <w:ind w:left="0" w:firstLine="0"/>
        <w:jc w:val="both"/>
        <w:rPr>
          <w:rStyle w:val="Title-Clause"/>
          <w:rFonts w:ascii="Arial" w:hAnsi="Arial" w:cs="Arial"/>
          <w:strike/>
          <w:szCs w:val="22"/>
        </w:rPr>
      </w:pPr>
      <w:r w:rsidRPr="00513DFF">
        <w:rPr>
          <w:rFonts w:ascii="Arial" w:hAnsi="Arial" w:cs="Arial"/>
        </w:rPr>
        <w:t xml:space="preserve">This Agreement shall be governed by and construed in accordance with the laws of the State of Maryland (with the exception of its conflicts of law principles). At its option, </w:t>
      </w:r>
      <w:bookmarkStart w:id="39" w:name="a638023"/>
      <w:r w:rsidRPr="00513DFF">
        <w:rPr>
          <w:rFonts w:ascii="Arial" w:hAnsi="Arial" w:cs="Arial"/>
        </w:rPr>
        <w:t>a party seeking injunctive relief may bring an action in any court of competent jurisdiction. The parties agree that any rule of contract construction or law that requires that an agreement be construed against the drafter will not apply to this Agreement</w:t>
      </w:r>
      <w:r w:rsidRPr="00513DFF">
        <w:rPr>
          <w:rFonts w:ascii="Arial" w:hAnsi="Arial" w:cs="Arial"/>
          <w:strike/>
        </w:rPr>
        <w:t>.</w:t>
      </w:r>
      <w:bookmarkEnd w:id="39"/>
    </w:p>
    <w:p w14:paraId="5030AFDF" w14:textId="1B389C26" w:rsidR="00E56C20" w:rsidRPr="00513DFF" w:rsidRDefault="0041767A" w:rsidP="0004354D">
      <w:pPr>
        <w:pStyle w:val="MFParasubclause1"/>
        <w:tabs>
          <w:tab w:val="clear" w:pos="1728"/>
          <w:tab w:val="num" w:pos="-810"/>
        </w:tabs>
        <w:ind w:left="0" w:firstLine="18"/>
        <w:jc w:val="both"/>
        <w:rPr>
          <w:rStyle w:val="Title-Clause"/>
          <w:rFonts w:ascii="Arial" w:hAnsi="Arial" w:cs="Arial"/>
          <w:strike/>
          <w:szCs w:val="22"/>
        </w:rPr>
      </w:pPr>
      <w:r>
        <w:rPr>
          <w:rFonts w:ascii="Arial" w:hAnsi="Arial" w:cs="Arial"/>
        </w:rPr>
        <w:t>Sections 6, 7, 9, 10, 11, 13.4, this 13.5, 14, and 16</w:t>
      </w:r>
      <w:r w:rsidR="008A4EDF">
        <w:rPr>
          <w:rFonts w:ascii="Arial" w:hAnsi="Arial" w:cs="Arial"/>
        </w:rPr>
        <w:t xml:space="preserve"> </w:t>
      </w:r>
      <w:r>
        <w:rPr>
          <w:rFonts w:ascii="Arial" w:hAnsi="Arial" w:cs="Arial"/>
        </w:rPr>
        <w:t>shall survive termination of this Agreement as well as any other provisions which by their nature survive termination to give effect to their meaning.</w:t>
      </w:r>
    </w:p>
    <w:p w14:paraId="76D7D7D9" w14:textId="1A9BB4F5" w:rsidR="00E56C20" w:rsidRPr="00076A91" w:rsidRDefault="0041767A">
      <w:pPr>
        <w:pStyle w:val="MFPara-Clause"/>
        <w:tabs>
          <w:tab w:val="clear" w:pos="1008"/>
          <w:tab w:val="num" w:pos="-1710"/>
          <w:tab w:val="num" w:pos="-1350"/>
        </w:tabs>
        <w:ind w:firstLine="0"/>
        <w:jc w:val="both"/>
        <w:rPr>
          <w:rStyle w:val="Title-Clause"/>
          <w:rFonts w:ascii="Arial" w:hAnsi="Arial" w:cs="Arial"/>
        </w:rPr>
      </w:pPr>
      <w:bookmarkStart w:id="40" w:name="a165454"/>
      <w:r w:rsidRPr="00076A91">
        <w:rPr>
          <w:rStyle w:val="Title-Clause"/>
          <w:rFonts w:ascii="Arial" w:hAnsi="Arial" w:cs="Arial"/>
          <w:highlight w:val="white"/>
        </w:rPr>
        <w:t>Non-solicitation</w:t>
      </w:r>
      <w:r w:rsidRPr="00076A91">
        <w:rPr>
          <w:rFonts w:ascii="Arial" w:hAnsi="Arial" w:cs="Arial"/>
        </w:rPr>
        <w:t xml:space="preserve">. </w:t>
      </w:r>
      <w:bookmarkStart w:id="41" w:name="a512812"/>
      <w:r w:rsidRPr="00076A91">
        <w:rPr>
          <w:rFonts w:ascii="Arial" w:hAnsi="Arial" w:cs="Arial"/>
          <w:shd w:val="clear" w:color="auto" w:fill="FFFFFF"/>
        </w:rPr>
        <w:t>Except with the express written consent of the other party</w:t>
      </w:r>
      <w:r w:rsidR="004F5557">
        <w:rPr>
          <w:rFonts w:ascii="Arial" w:hAnsi="Arial" w:cs="Arial"/>
          <w:shd w:val="clear" w:color="auto" w:fill="FFFFFF"/>
        </w:rPr>
        <w:t xml:space="preserve"> or in accordance with Section 4</w:t>
      </w:r>
      <w:r w:rsidRPr="00076A91">
        <w:rPr>
          <w:rFonts w:ascii="Arial" w:hAnsi="Arial" w:cs="Arial"/>
          <w:shd w:val="clear" w:color="auto" w:fill="FFFFFF"/>
        </w:rPr>
        <w:t xml:space="preserve">, each party agrees that during the Term and for a period of one (1) year thereafter, it shall not directly or indirectly solicit or induce for employment any officer, director, or employee of the other party or any of its respective </w:t>
      </w:r>
      <w:r>
        <w:rPr>
          <w:rFonts w:ascii="Arial" w:hAnsi="Arial" w:cs="Arial"/>
          <w:shd w:val="clear" w:color="auto" w:fill="FFFFFF"/>
        </w:rPr>
        <w:t>affiliates</w:t>
      </w:r>
      <w:r w:rsidR="00700DFF">
        <w:rPr>
          <w:rFonts w:ascii="Arial" w:hAnsi="Arial" w:cs="Arial"/>
          <w:shd w:val="clear" w:color="auto" w:fill="FFFFFF"/>
        </w:rPr>
        <w:t xml:space="preserve">. Client also agrees that during the Term and for a period of one (1) year thereafter, Client shall not induce for employment any Assigned Employee. Notwithstanding anything to the contrary, </w:t>
      </w:r>
      <w:r>
        <w:rPr>
          <w:rFonts w:ascii="Arial" w:hAnsi="Arial" w:cs="Arial"/>
          <w:shd w:val="clear" w:color="auto" w:fill="FFFFFF"/>
        </w:rPr>
        <w:t>nothing within this Agreement shall prevent a party from utilizing a general solicitation not specifically directed at the employees of the other party, or from hiring any employee of the other party that answers such a general solicitation</w:t>
      </w:r>
      <w:r w:rsidRPr="00076A91">
        <w:rPr>
          <w:rFonts w:ascii="Arial" w:hAnsi="Arial" w:cs="Arial"/>
          <w:shd w:val="clear" w:color="auto" w:fill="FFFFFF"/>
        </w:rPr>
        <w:t>. </w:t>
      </w:r>
      <w:bookmarkEnd w:id="40"/>
      <w:bookmarkEnd w:id="41"/>
    </w:p>
    <w:p w14:paraId="0AD041B3" w14:textId="5E542C02" w:rsidR="00700DFF" w:rsidRDefault="0041767A" w:rsidP="00700DFF">
      <w:pPr>
        <w:pStyle w:val="MFPara-Clause"/>
        <w:tabs>
          <w:tab w:val="clear" w:pos="1008"/>
          <w:tab w:val="num" w:pos="-1890"/>
        </w:tabs>
        <w:ind w:firstLine="0"/>
        <w:jc w:val="both"/>
        <w:rPr>
          <w:rFonts w:ascii="Arial" w:hAnsi="Arial" w:cs="Arial"/>
          <w:strike/>
          <w:u w:val="single"/>
        </w:rPr>
      </w:pPr>
      <w:bookmarkStart w:id="42" w:name="a656794"/>
      <w:r w:rsidRPr="00076A91">
        <w:rPr>
          <w:rStyle w:val="Title-Clause"/>
          <w:rFonts w:ascii="Arial" w:hAnsi="Arial" w:cs="Arial"/>
          <w:highlight w:val="white"/>
        </w:rPr>
        <w:lastRenderedPageBreak/>
        <w:t>Force Majeure</w:t>
      </w:r>
      <w:r w:rsidRPr="00076A91">
        <w:rPr>
          <w:rFonts w:ascii="Arial" w:hAnsi="Arial" w:cs="Arial"/>
        </w:rPr>
        <w:t xml:space="preserve">. </w:t>
      </w:r>
      <w:bookmarkEnd w:id="42"/>
      <w:r w:rsidRPr="00513DFF">
        <w:rPr>
          <w:rFonts w:ascii="Arial" w:hAnsi="Arial" w:cs="Arial"/>
        </w:rPr>
        <w:t>Except for obligations for the payment of money, neither party shall be liable for any failure to perform or delay in performing any obligations under this Agreement due to causes beyond its reasonable control</w:t>
      </w:r>
      <w:r>
        <w:rPr>
          <w:rFonts w:ascii="Arial" w:hAnsi="Arial" w:cs="Arial"/>
        </w:rPr>
        <w:t>.</w:t>
      </w:r>
    </w:p>
    <w:p w14:paraId="4C4C82DD" w14:textId="7D61C830" w:rsidR="00700DFF" w:rsidRPr="00700DFF" w:rsidRDefault="00700DFF" w:rsidP="004F5557">
      <w:pPr>
        <w:pStyle w:val="MFPara-Clause"/>
        <w:tabs>
          <w:tab w:val="clear" w:pos="1008"/>
          <w:tab w:val="num" w:pos="-1890"/>
        </w:tabs>
        <w:ind w:firstLine="0"/>
        <w:jc w:val="both"/>
        <w:rPr>
          <w:rStyle w:val="Title-Clause"/>
          <w:rFonts w:ascii="Arial" w:hAnsi="Arial" w:cs="Arial"/>
          <w:strike/>
        </w:rPr>
      </w:pPr>
      <w:bookmarkStart w:id="43" w:name="_Hlk147985315"/>
      <w:r>
        <w:rPr>
          <w:rStyle w:val="Title-Clause"/>
          <w:rFonts w:ascii="Arial" w:hAnsi="Arial" w:cs="Arial"/>
        </w:rPr>
        <w:t>United States Holidays</w:t>
      </w:r>
      <w:r w:rsidRPr="00700DFF">
        <w:rPr>
          <w:rStyle w:val="Title-Clause"/>
          <w:rFonts w:ascii="Arial" w:hAnsi="Arial" w:cs="Arial"/>
          <w:u w:val="none"/>
        </w:rPr>
        <w:t xml:space="preserve">. </w:t>
      </w:r>
      <w:r w:rsidR="004F5557" w:rsidRPr="004D7F75">
        <w:rPr>
          <w:rFonts w:ascii="Arial" w:hAnsi="Arial" w:cs="Arial"/>
        </w:rPr>
        <w:t>Assigned Employees shall not be required to work on the United States holidays listed in Exhibit B. Client shall not expect Assigned Employee to perform services or tasks on such designated holidays unless otherwise mutually agreed upon in writing by Client and Assigned Employees</w:t>
      </w:r>
    </w:p>
    <w:p w14:paraId="4D4EF930" w14:textId="77777777" w:rsidR="00E56C20" w:rsidRPr="00076A91" w:rsidRDefault="0041767A">
      <w:pPr>
        <w:pStyle w:val="MFPara-Clause"/>
        <w:tabs>
          <w:tab w:val="clear" w:pos="1008"/>
          <w:tab w:val="num" w:pos="-1080"/>
        </w:tabs>
        <w:ind w:firstLine="0"/>
        <w:jc w:val="both"/>
        <w:rPr>
          <w:rStyle w:val="Title-Clause"/>
          <w:rFonts w:ascii="Arial" w:hAnsi="Arial" w:cs="Arial"/>
        </w:rPr>
      </w:pPr>
      <w:bookmarkStart w:id="44" w:name="a344445"/>
      <w:bookmarkEnd w:id="43"/>
      <w:r w:rsidRPr="00076A91">
        <w:rPr>
          <w:rStyle w:val="Title-Clause"/>
          <w:rFonts w:ascii="Arial" w:hAnsi="Arial" w:cs="Arial"/>
          <w:highlight w:val="white"/>
        </w:rPr>
        <w:t>Miscellaneous</w:t>
      </w:r>
      <w:r w:rsidRPr="00076A91">
        <w:rPr>
          <w:rFonts w:ascii="Arial" w:hAnsi="Arial" w:cs="Arial"/>
        </w:rPr>
        <w:t>.  </w:t>
      </w:r>
      <w:bookmarkEnd w:id="44"/>
    </w:p>
    <w:p w14:paraId="69BA8299" w14:textId="77777777" w:rsidR="00E56C20" w:rsidRPr="0040048E" w:rsidRDefault="0041767A">
      <w:pPr>
        <w:pStyle w:val="MFParasubclause1"/>
        <w:tabs>
          <w:tab w:val="clear" w:pos="1728"/>
          <w:tab w:val="num" w:pos="-810"/>
        </w:tabs>
        <w:ind w:left="0" w:firstLine="18"/>
        <w:jc w:val="both"/>
        <w:rPr>
          <w:rFonts w:ascii="Arial" w:hAnsi="Arial" w:cs="Arial"/>
        </w:rPr>
      </w:pPr>
      <w:bookmarkStart w:id="45" w:name="a201543"/>
      <w:r w:rsidRPr="0040048E">
        <w:rPr>
          <w:rFonts w:ascii="Arial" w:hAnsi="Arial" w:cs="Arial"/>
        </w:rPr>
        <w:t>Neither party may assign, transfer or delegate any or all of its rights or obligations under this Agreement without the prior written consent of the other party, which consent shall not be unreasonably withheld or delayed</w:t>
      </w:r>
      <w:r>
        <w:rPr>
          <w:rFonts w:ascii="Arial" w:hAnsi="Arial" w:cs="Arial"/>
        </w:rPr>
        <w:t>; provided the Client, without consent of the Search Firm, may assign this Agreement to a successor in interest in the event of a merger, consolidation, combination, or sale of all or substantially all of its assets</w:t>
      </w:r>
      <w:r w:rsidRPr="0040048E">
        <w:rPr>
          <w:rFonts w:ascii="Arial" w:hAnsi="Arial" w:cs="Arial"/>
        </w:rPr>
        <w:t>. No assignment shall relieve the assigning party of any of its obligations hereunder. Any attempted assignment, transfer or other conveyance in violation of the foregoing shall be null and void. This Agreement shall be binding upon and shall inure to the benefit of the parties hereto and their respective successors and permitted assigns.</w:t>
      </w:r>
      <w:bookmarkEnd w:id="45"/>
    </w:p>
    <w:p w14:paraId="33311175" w14:textId="1AC4A27E" w:rsidR="00E56C20" w:rsidRPr="0040048E" w:rsidRDefault="0041767A">
      <w:pPr>
        <w:pStyle w:val="MFParasubclause1"/>
        <w:tabs>
          <w:tab w:val="clear" w:pos="1728"/>
          <w:tab w:val="num" w:pos="-1080"/>
        </w:tabs>
        <w:ind w:left="0" w:firstLine="18"/>
        <w:jc w:val="both"/>
        <w:rPr>
          <w:rFonts w:ascii="Arial" w:hAnsi="Arial" w:cs="Arial"/>
        </w:rPr>
      </w:pPr>
      <w:bookmarkStart w:id="46" w:name="a778334"/>
      <w:r w:rsidRPr="0040048E">
        <w:rPr>
          <w:rFonts w:ascii="Arial" w:hAnsi="Arial" w:cs="Arial"/>
        </w:rPr>
        <w:t xml:space="preserve">If any term or provision of this Agreement is invalid, illegal or unenforceable in any jurisdiction, such invalidity, illegality or unenforceability shall not affect any other term or provision of this Agreement or invalidate or render unenforceable such term or provision in any other jurisdiction. Upon such determination that any term or other provision is invalid, illegal or unenforceable, the parties hereto shall negotiate in good faith to modify this Agreement so as to </w:t>
      </w:r>
      <w:r w:rsidR="006D767B" w:rsidRPr="0040048E">
        <w:rPr>
          <w:rFonts w:ascii="Arial" w:hAnsi="Arial" w:cs="Arial"/>
        </w:rPr>
        <w:t>affect</w:t>
      </w:r>
      <w:r w:rsidRPr="0040048E">
        <w:rPr>
          <w:rFonts w:ascii="Arial" w:hAnsi="Arial" w:cs="Arial"/>
        </w:rPr>
        <w:t xml:space="preserve"> the original intent of the parties as closely as possible in a mutually acceptable manner in order that the transactions contemplated hereby be consummated as originally contemplated to the greatest extent possible.</w:t>
      </w:r>
      <w:bookmarkEnd w:id="46"/>
    </w:p>
    <w:p w14:paraId="7C77823A" w14:textId="77777777" w:rsidR="00E56C20" w:rsidRPr="00513DFF" w:rsidRDefault="0041767A">
      <w:pPr>
        <w:pStyle w:val="MFParasubclause1"/>
        <w:tabs>
          <w:tab w:val="clear" w:pos="1728"/>
        </w:tabs>
        <w:ind w:left="0" w:firstLine="18"/>
        <w:jc w:val="both"/>
        <w:rPr>
          <w:rFonts w:ascii="Arial" w:hAnsi="Arial" w:cs="Arial"/>
        </w:rPr>
      </w:pPr>
      <w:r w:rsidRPr="00513DFF">
        <w:rPr>
          <w:rFonts w:ascii="Arial" w:hAnsi="Arial" w:cs="Arial"/>
        </w:rPr>
        <w:t>This Agreement may not be amended, supplemented, or waived, except by a writing signed by both parties. The failure of the parties in any one or more instances to insist upon strict performance of any of the terms or provisions of this Agreement or to exercise any option herein conferred shall not be construed as a waiver or relinquishment, to any extent, of the right to assert or rely upon any such terms or provisions or option on any future occasion.</w:t>
      </w:r>
    </w:p>
    <w:p w14:paraId="0FCBEB47" w14:textId="77777777" w:rsidR="00E56C20" w:rsidRDefault="0041767A">
      <w:pPr>
        <w:pStyle w:val="MFParasubclause1"/>
        <w:tabs>
          <w:tab w:val="clear" w:pos="1728"/>
        </w:tabs>
        <w:ind w:left="0" w:firstLine="18"/>
        <w:jc w:val="both"/>
        <w:rPr>
          <w:rFonts w:ascii="Arial" w:hAnsi="Arial" w:cs="Arial"/>
        </w:rPr>
      </w:pPr>
      <w:r w:rsidRPr="00513DFF">
        <w:rPr>
          <w:rFonts w:ascii="Arial" w:hAnsi="Arial" w:cs="Arial"/>
        </w:rPr>
        <w:t xml:space="preserve">This Agreement and any </w:t>
      </w:r>
      <w:r>
        <w:rPr>
          <w:rFonts w:ascii="Arial" w:hAnsi="Arial" w:cs="Arial"/>
        </w:rPr>
        <w:t>Exhibits attached hereto,</w:t>
      </w:r>
      <w:r w:rsidRPr="00513DFF">
        <w:rPr>
          <w:rFonts w:ascii="Arial" w:hAnsi="Arial" w:cs="Arial"/>
        </w:rPr>
        <w:t xml:space="preserve"> state the complete, final, and exclusive agreement of the parties, and supersede all prior oral or written agreements, representations, promises, negotiations, and other communications between the parties concerning the subject hereof</w:t>
      </w:r>
      <w:r>
        <w:rPr>
          <w:rFonts w:ascii="Arial" w:hAnsi="Arial" w:cs="Arial"/>
        </w:rPr>
        <w:t>.</w:t>
      </w:r>
    </w:p>
    <w:p w14:paraId="30DFD4B5" w14:textId="455011A2" w:rsidR="00E56C20" w:rsidRPr="008A4EDF" w:rsidRDefault="0041767A" w:rsidP="00700DFF">
      <w:pPr>
        <w:pStyle w:val="MFParasubclause1"/>
        <w:tabs>
          <w:tab w:val="clear" w:pos="1728"/>
        </w:tabs>
        <w:ind w:left="0" w:firstLine="18"/>
        <w:jc w:val="both"/>
        <w:rPr>
          <w:rFonts w:ascii="Arial" w:hAnsi="Arial" w:cs="Arial"/>
        </w:rPr>
      </w:pPr>
      <w:r w:rsidRPr="008A4EDF">
        <w:rPr>
          <w:rFonts w:ascii="Arial" w:hAnsi="Arial" w:cs="Arial"/>
        </w:rPr>
        <w:t xml:space="preserve">The parties agree that any breach or prospective breach of sections 9 or 11 of this Agreement shall cause immediate and irreparable damage to the non-breaching party and hereby agree that the non-breaching party shall be entitled to injunctive relief (both temporary and permanent), in addition to any other available remedies available at law or in equity. All rights and remedies provided in this Agreement are cumulative and not </w:t>
      </w:r>
      <w:r w:rsidRPr="008A4EDF">
        <w:rPr>
          <w:rFonts w:ascii="Arial" w:hAnsi="Arial" w:cs="Arial"/>
        </w:rPr>
        <w:lastRenderedPageBreak/>
        <w:t>exclusive, and the exercise by either party of any right or remedy does not preclude the exercise of any other rights or remedies that may now or subsequently be available at law, in equity, by statute, in any other agreement between the parties or otherwise.</w:t>
      </w:r>
      <w:r w:rsidR="00992B16">
        <w:rPr>
          <w:rFonts w:ascii="Arial" w:hAnsi="Arial" w:cs="Arial"/>
        </w:rPr>
        <w:t xml:space="preserve"> Additionally, the prevailing party in any action shall be entitled to recover attorney fees and costs from the non-prevailing party. </w:t>
      </w:r>
    </w:p>
    <w:p w14:paraId="15EFEDDC" w14:textId="77777777" w:rsidR="00E56C20" w:rsidRDefault="0041767A" w:rsidP="0004354D">
      <w:pPr>
        <w:pStyle w:val="MFParasubclause1"/>
        <w:tabs>
          <w:tab w:val="clear" w:pos="1728"/>
        </w:tabs>
        <w:ind w:left="0" w:firstLine="18"/>
        <w:jc w:val="both"/>
        <w:rPr>
          <w:rFonts w:ascii="Arial" w:hAnsi="Arial" w:cs="Arial"/>
        </w:rPr>
      </w:pPr>
      <w:r>
        <w:rPr>
          <w:rFonts w:ascii="Arial" w:hAnsi="Arial" w:cs="Arial"/>
        </w:rPr>
        <w:t>This Agreement may be executed in two or more counterparts, each of which shall be deemed an original, but all of which together shall constitute one and the same instrument.  Counterparts may be delivered via facsimile, electronic mail (including pdf or any electronic signature complying with the U.S. federal ESIGN Act of 2000, e.g., www.docusign.com) or other transmission method and any counterpart so delivered shall be deemed to have been duly and validly executed, delivered and effective for all purposes.</w:t>
      </w:r>
    </w:p>
    <w:p w14:paraId="3084DD0D" w14:textId="77777777" w:rsidR="00E56C20" w:rsidRDefault="0041767A">
      <w:pPr>
        <w:jc w:val="both"/>
        <w:rPr>
          <w:rFonts w:ascii="Arial" w:hAnsi="Arial" w:cs="Arial"/>
        </w:rPr>
      </w:pPr>
      <w:bookmarkStart w:id="47" w:name="a489938"/>
      <w:r w:rsidRPr="00076A91">
        <w:rPr>
          <w:rFonts w:ascii="Arial" w:hAnsi="Arial" w:cs="Arial"/>
        </w:rPr>
        <w:t>IN WITNESS WHEREOF, the parties hereto have executed this Agreement as of the date first above written.</w:t>
      </w:r>
      <w:bookmarkEnd w:id="47"/>
    </w:p>
    <w:p w14:paraId="7421042D" w14:textId="77777777" w:rsidR="00E56C20" w:rsidRPr="00076A91" w:rsidRDefault="00E56C20">
      <w:pPr>
        <w:pStyle w:val="Para"/>
        <w:jc w:val="both"/>
        <w:rPr>
          <w:rFonts w:ascii="Arial" w:hAnsi="Arial" w:cs="Arial"/>
        </w:rPr>
      </w:pPr>
    </w:p>
    <w:tbl>
      <w:tblPr>
        <w:tblW w:w="5000" w:type="pct"/>
        <w:tblLook w:val="04A0" w:firstRow="1" w:lastRow="0" w:firstColumn="1" w:lastColumn="0" w:noHBand="0" w:noVBand="1"/>
      </w:tblPr>
      <w:tblGrid>
        <w:gridCol w:w="4680"/>
        <w:gridCol w:w="4680"/>
      </w:tblGrid>
      <w:tr w:rsidR="00C24771" w14:paraId="27DD35DE" w14:textId="77777777">
        <w:tc>
          <w:tcPr>
            <w:tcW w:w="2500" w:type="pct"/>
          </w:tcPr>
          <w:p w14:paraId="030F16FF" w14:textId="77777777" w:rsidR="00C24771" w:rsidRPr="00107496" w:rsidRDefault="00C24771" w:rsidP="00C24771">
            <w:pPr>
              <w:jc w:val="both"/>
              <w:rPr>
                <w:rFonts w:asciiTheme="majorHAnsi" w:hAnsiTheme="majorHAnsi" w:cs="Arial"/>
                <w:b/>
                <w:bCs/>
              </w:rPr>
            </w:pPr>
          </w:p>
          <w:p w14:paraId="74F1F7B2" w14:textId="77777777" w:rsidR="00C24771" w:rsidRDefault="00C24771" w:rsidP="00C24771">
            <w:pPr>
              <w:jc w:val="both"/>
              <w:rPr>
                <w:rFonts w:asciiTheme="majorHAnsi" w:hAnsiTheme="majorHAnsi" w:cs="Arial"/>
                <w:b/>
                <w:bCs/>
              </w:rPr>
            </w:pPr>
            <w:r w:rsidRPr="009C3330">
              <w:rPr>
                <w:rFonts w:asciiTheme="majorHAnsi" w:hAnsiTheme="majorHAnsi" w:cs="Arial"/>
                <w:b/>
                <w:bCs/>
              </w:rPr>
              <w:t xml:space="preserve">Seven Stars Services LLC DBA </w:t>
            </w:r>
          </w:p>
          <w:p w14:paraId="5E81B0B0" w14:textId="77777777" w:rsidR="00C24771" w:rsidRDefault="00C24771" w:rsidP="00C24771">
            <w:pPr>
              <w:pStyle w:val="Para"/>
              <w:jc w:val="both"/>
              <w:rPr>
                <w:rFonts w:asciiTheme="majorHAnsi" w:hAnsiTheme="majorHAnsi" w:cs="Arial"/>
                <w:b/>
                <w:bCs/>
              </w:rPr>
            </w:pPr>
            <w:r w:rsidRPr="009C3330">
              <w:rPr>
                <w:rFonts w:asciiTheme="majorHAnsi" w:hAnsiTheme="majorHAnsi" w:cs="Arial"/>
                <w:b/>
                <w:bCs/>
              </w:rPr>
              <w:t>Simpalm</w:t>
            </w:r>
            <w:r w:rsidRPr="00107496">
              <w:rPr>
                <w:rFonts w:asciiTheme="majorHAnsi" w:hAnsiTheme="majorHAnsi" w:cs="Arial"/>
                <w:b/>
                <w:bCs/>
              </w:rPr>
              <w:t xml:space="preserve">       </w:t>
            </w:r>
          </w:p>
          <w:p w14:paraId="7084693D" w14:textId="2B1BA47A" w:rsidR="00C24771" w:rsidRPr="00076A91" w:rsidRDefault="00C24771" w:rsidP="00C24771">
            <w:pPr>
              <w:pStyle w:val="Para"/>
              <w:jc w:val="both"/>
              <w:rPr>
                <w:rFonts w:ascii="Arial" w:hAnsi="Arial" w:cs="Arial"/>
              </w:rPr>
            </w:pPr>
            <w:r w:rsidRPr="00107496">
              <w:rPr>
                <w:rFonts w:asciiTheme="majorHAnsi" w:hAnsiTheme="majorHAnsi" w:cs="Arial"/>
                <w:b/>
                <w:bCs/>
              </w:rPr>
              <w:t xml:space="preserve">                                 </w:t>
            </w:r>
          </w:p>
        </w:tc>
        <w:tc>
          <w:tcPr>
            <w:tcW w:w="2500" w:type="pct"/>
          </w:tcPr>
          <w:p w14:paraId="799AEE82" w14:textId="77777777" w:rsidR="00C24771" w:rsidRPr="00107496" w:rsidRDefault="00C24771" w:rsidP="00C24771">
            <w:pPr>
              <w:pStyle w:val="Para"/>
              <w:jc w:val="both"/>
              <w:rPr>
                <w:rFonts w:asciiTheme="majorHAnsi" w:hAnsiTheme="majorHAnsi" w:cs="Arial"/>
                <w:b/>
                <w:bCs/>
              </w:rPr>
            </w:pPr>
          </w:p>
          <w:p w14:paraId="22C62DF1" w14:textId="5ACB7AD1" w:rsidR="00010A5E" w:rsidRPr="00076A91" w:rsidRDefault="00C24771" w:rsidP="002B1041">
            <w:pPr>
              <w:spacing w:after="120"/>
              <w:jc w:val="both"/>
              <w:rPr>
                <w:rFonts w:ascii="Arial" w:hAnsi="Arial" w:cs="Arial"/>
              </w:rPr>
            </w:pPr>
            <w:r w:rsidRPr="00107496">
              <w:rPr>
                <w:rFonts w:asciiTheme="majorHAnsi" w:hAnsiTheme="majorHAnsi" w:cs="Arial"/>
                <w:b/>
                <w:bCs/>
              </w:rPr>
              <w:t xml:space="preserve">CLIENT: </w:t>
            </w:r>
            <w:r w:rsidR="001D10B9" w:rsidRPr="003E4324">
              <w:rPr>
                <w:rFonts w:asciiTheme="majorHAnsi" w:hAnsiTheme="majorHAnsi" w:cs="Arial"/>
                <w:b/>
                <w:bCs/>
              </w:rPr>
              <w:t xml:space="preserve">{{client_name}}</w:t>
            </w:r>
          </w:p>
        </w:tc>
      </w:tr>
      <w:tr w:rsidR="00C24771" w14:paraId="5F26AA67" w14:textId="77777777">
        <w:tc>
          <w:tcPr>
            <w:tcW w:w="2500" w:type="pct"/>
          </w:tcPr>
          <w:p w14:paraId="36D4774B" w14:textId="77777777" w:rsidR="00C24771" w:rsidRPr="00107496" w:rsidRDefault="00C24771" w:rsidP="00C24771">
            <w:pPr>
              <w:jc w:val="both"/>
              <w:rPr>
                <w:rFonts w:asciiTheme="majorHAnsi" w:hAnsiTheme="majorHAnsi" w:cs="Arial"/>
              </w:rPr>
            </w:pPr>
            <w:r w:rsidRPr="00107496">
              <w:rPr>
                <w:rFonts w:asciiTheme="majorHAnsi" w:hAnsiTheme="majorHAnsi" w:cs="Arial"/>
              </w:rPr>
              <w:t xml:space="preserve">Name: {{employer_name}}                   </w:t>
            </w:r>
          </w:p>
          <w:p w14:paraId="0FF13D09" w14:textId="77777777" w:rsidR="00C24771" w:rsidRPr="00107496" w:rsidRDefault="00C24771" w:rsidP="00C24771">
            <w:pPr>
              <w:pStyle w:val="Para"/>
              <w:jc w:val="both"/>
              <w:rPr>
                <w:rFonts w:asciiTheme="majorHAnsi" w:hAnsiTheme="majorHAnsi" w:cs="Arial"/>
              </w:rPr>
            </w:pPr>
            <w:r w:rsidRPr="00107496">
              <w:rPr>
                <w:rFonts w:asciiTheme="majorHAnsi" w:hAnsiTheme="majorHAnsi" w:cs="Arial"/>
              </w:rPr>
              <w:t>Title:    {{employer_title}}</w:t>
            </w:r>
          </w:p>
          <w:p w14:paraId="34BF2C01" w14:textId="77777777" w:rsidR="00C24771" w:rsidRPr="00107496" w:rsidRDefault="00C24771" w:rsidP="00C24771">
            <w:pPr>
              <w:pStyle w:val="Para"/>
              <w:spacing w:after="120"/>
              <w:jc w:val="both"/>
              <w:rPr>
                <w:rFonts w:asciiTheme="majorHAnsi" w:hAnsiTheme="majorHAnsi" w:cs="Arial"/>
              </w:rPr>
            </w:pPr>
            <w:r w:rsidRPr="00107496">
              <w:rPr>
                <w:rFonts w:asciiTheme="majorHAnsi" w:hAnsiTheme="majorHAnsi" w:cs="Arial"/>
              </w:rPr>
              <w:t xml:space="preserve">Employer Signature: </w:t>
            </w:r>
          </w:p>
          <w:p w14:paraId="6C684BC7" w14:textId="250802DF" w:rsidR="00C24771" w:rsidRPr="00076A91" w:rsidRDefault="00C24771" w:rsidP="00C24771">
            <w:pPr>
              <w:jc w:val="both"/>
              <w:rPr>
                <w:rFonts w:ascii="Arial" w:hAnsi="Arial" w:cs="Arial"/>
              </w:rPr>
            </w:pPr>
            <w:r w:rsidRPr="00107496">
              <w:rPr>
                <w:rFonts w:asciiTheme="majorHAnsi" w:hAnsiTheme="majorHAnsi" w:cs="Arial"/>
              </w:rPr>
              <w:t xml:space="preserve">Date: {{employer_signing_date}} </w:t>
            </w:r>
          </w:p>
        </w:tc>
        <w:tc>
          <w:tcPr>
            <w:tcW w:w="2500" w:type="pct"/>
          </w:tcPr>
          <w:p w14:paraId="3F62FD0E" w14:textId="3880AFB8" w:rsidR="00C24771" w:rsidRPr="00107496" w:rsidRDefault="00C24771" w:rsidP="00C24771">
            <w:pPr>
              <w:jc w:val="both"/>
              <w:rPr>
                <w:rFonts w:asciiTheme="majorHAnsi" w:hAnsiTheme="majorHAnsi" w:cs="Arial"/>
              </w:rPr>
            </w:pPr>
            <w:r w:rsidRPr="00107496">
              <w:rPr>
                <w:rFonts w:asciiTheme="majorHAnsi" w:hAnsiTheme="majorHAnsi" w:cs="Arial"/>
              </w:rPr>
              <w:t>Name</w:t>
            </w:r>
            <w:r w:rsidRPr="003E4324">
              <w:rPr>
                <w:rFonts w:asciiTheme="majorHAnsi" w:hAnsiTheme="majorHAnsi" w:cs="Arial"/>
              </w:rPr>
              <w:t xml:space="preserve">: {{contractor_name}}</w:t>
            </w:r>
          </w:p>
          <w:p w14:paraId="5392C5F8" w14:textId="6D9EAA28" w:rsidR="00C24771" w:rsidRPr="00107496" w:rsidRDefault="00C24771" w:rsidP="00C24771">
            <w:pPr>
              <w:pStyle w:val="Para"/>
              <w:jc w:val="both"/>
              <w:rPr>
                <w:rFonts w:asciiTheme="majorHAnsi" w:hAnsiTheme="majorHAnsi" w:cs="Arial"/>
              </w:rPr>
            </w:pPr>
            <w:r w:rsidRPr="00107496">
              <w:rPr>
                <w:rFonts w:asciiTheme="majorHAnsi" w:hAnsiTheme="majorHAnsi" w:cs="Arial"/>
              </w:rPr>
              <w:t>Title</w:t>
            </w:r>
            <w:r w:rsidRPr="00520837">
              <w:rPr>
                <w:rFonts w:asciiTheme="majorHAnsi" w:hAnsiTheme="majorHAnsi" w:cs="Arial"/>
              </w:rPr>
              <w:t xml:space="preserve">: </w:t>
            </w:r>
            <w:r w:rsidR="009F7D0A" w:rsidRPr="003E4324">
              <w:rPr>
                <w:rFonts w:asciiTheme="majorHAnsi" w:hAnsiTheme="majorHAnsi" w:cs="Arial"/>
              </w:rPr>
              <w:t xml:space="preserve">{{contractor_title}}</w:t>
            </w:r>
          </w:p>
          <w:p w14:paraId="40C1AAAA" w14:textId="77777777" w:rsidR="00C24771" w:rsidRPr="00107496" w:rsidRDefault="00C24771" w:rsidP="00C24771">
            <w:pPr>
              <w:pStyle w:val="Para"/>
              <w:jc w:val="both"/>
              <w:rPr>
                <w:rFonts w:asciiTheme="majorHAnsi" w:hAnsiTheme="majorHAnsi" w:cs="Arial"/>
              </w:rPr>
            </w:pPr>
            <w:r w:rsidRPr="00107496">
              <w:rPr>
                <w:rFonts w:asciiTheme="majorHAnsi" w:hAnsiTheme="majorHAnsi" w:cs="Arial"/>
              </w:rPr>
              <w:t>Contractor Signature:</w:t>
            </w:r>
          </w:p>
          <w:p w14:paraId="1496256E" w14:textId="60BD00FD" w:rsidR="00C24771" w:rsidRPr="00076A91" w:rsidRDefault="00C24771" w:rsidP="00C24771">
            <w:pPr>
              <w:pStyle w:val="Para"/>
              <w:jc w:val="both"/>
              <w:rPr>
                <w:rFonts w:ascii="Arial" w:hAnsi="Arial" w:cs="Arial"/>
              </w:rPr>
            </w:pPr>
            <w:r w:rsidRPr="00107496">
              <w:rPr>
                <w:rFonts w:asciiTheme="majorHAnsi" w:hAnsiTheme="majorHAnsi" w:cs="Arial"/>
              </w:rPr>
              <w:t xml:space="preserve">Date: {{contractor_signing_date}}     </w:t>
            </w:r>
          </w:p>
        </w:tc>
      </w:tr>
    </w:tbl>
    <w:p w14:paraId="69640928" w14:textId="77777777" w:rsidR="00E56C20" w:rsidRDefault="00E56C20">
      <w:pPr>
        <w:pStyle w:val="AttachmentHeading"/>
        <w:jc w:val="both"/>
        <w:rPr>
          <w:rFonts w:ascii="Arial" w:hAnsi="Arial" w:cs="Arial"/>
          <w:caps/>
        </w:rPr>
      </w:pPr>
    </w:p>
    <w:p w14:paraId="3DC03845" w14:textId="77777777" w:rsidR="00E56C20" w:rsidRDefault="00E56C20">
      <w:pPr>
        <w:pStyle w:val="AttachmentHeading"/>
        <w:jc w:val="both"/>
        <w:rPr>
          <w:rFonts w:ascii="Arial" w:hAnsi="Arial" w:cs="Arial"/>
          <w:caps/>
        </w:rPr>
      </w:pPr>
    </w:p>
    <w:p w14:paraId="123B88C2" w14:textId="77777777" w:rsidR="00E56C20" w:rsidRDefault="00E56C20">
      <w:pPr>
        <w:pStyle w:val="AttachmentHeading"/>
        <w:jc w:val="both"/>
        <w:rPr>
          <w:rFonts w:ascii="Arial" w:hAnsi="Arial" w:cs="Arial"/>
          <w:caps/>
        </w:rPr>
      </w:pPr>
    </w:p>
    <w:p w14:paraId="0C285315" w14:textId="77777777" w:rsidR="002C7FFA" w:rsidRDefault="002C7FFA">
      <w:pPr>
        <w:pStyle w:val="AttachmentHeading"/>
        <w:jc w:val="both"/>
        <w:rPr>
          <w:rFonts w:ascii="Arial" w:hAnsi="Arial" w:cs="Arial"/>
          <w:caps/>
        </w:rPr>
      </w:pPr>
    </w:p>
    <w:p w14:paraId="08EA529F" w14:textId="77777777" w:rsidR="002C7FFA" w:rsidRDefault="002C7FFA">
      <w:pPr>
        <w:pStyle w:val="AttachmentHeading"/>
        <w:jc w:val="both"/>
        <w:rPr>
          <w:rFonts w:ascii="Arial" w:hAnsi="Arial" w:cs="Arial"/>
          <w:caps/>
        </w:rPr>
      </w:pPr>
    </w:p>
    <w:p w14:paraId="0FB5BC28" w14:textId="77777777" w:rsidR="002C7FFA" w:rsidRDefault="002C7FFA">
      <w:pPr>
        <w:pStyle w:val="AttachmentHeading"/>
        <w:jc w:val="both"/>
        <w:rPr>
          <w:rFonts w:ascii="Arial" w:hAnsi="Arial" w:cs="Arial"/>
          <w:caps/>
        </w:rPr>
      </w:pPr>
    </w:p>
    <w:p w14:paraId="7E686152" w14:textId="77777777" w:rsidR="002C7FFA" w:rsidRDefault="002C7FFA">
      <w:pPr>
        <w:pStyle w:val="AttachmentHeading"/>
        <w:jc w:val="both"/>
        <w:rPr>
          <w:rFonts w:ascii="Arial" w:hAnsi="Arial" w:cs="Arial"/>
          <w:caps/>
        </w:rPr>
      </w:pPr>
    </w:p>
    <w:p w14:paraId="60BB879C" w14:textId="77777777" w:rsidR="002C7FFA" w:rsidRDefault="002C7FFA">
      <w:pPr>
        <w:pStyle w:val="AttachmentHeading"/>
        <w:jc w:val="both"/>
        <w:rPr>
          <w:rFonts w:ascii="Arial" w:hAnsi="Arial" w:cs="Arial"/>
          <w:caps/>
        </w:rPr>
      </w:pPr>
    </w:p>
    <w:p w14:paraId="051C47B0" w14:textId="77777777" w:rsidR="003F20B1" w:rsidRDefault="003F20B1">
      <w:pPr>
        <w:pStyle w:val="AttachmentHeading"/>
        <w:jc w:val="both"/>
        <w:rPr>
          <w:rFonts w:ascii="Arial" w:hAnsi="Arial" w:cs="Arial"/>
          <w:caps/>
        </w:rPr>
      </w:pPr>
    </w:p>
    <w:p w14:paraId="31E2978F" w14:textId="77777777" w:rsidR="004754DD" w:rsidRPr="00076A91" w:rsidRDefault="004754DD" w:rsidP="004754DD">
      <w:pPr>
        <w:pStyle w:val="AttachmentHeading"/>
        <w:jc w:val="both"/>
        <w:rPr>
          <w:rFonts w:ascii="Arial" w:hAnsi="Arial" w:cs="Arial"/>
          <w:caps/>
        </w:rPr>
      </w:pPr>
      <w:r>
        <w:rPr>
          <w:rFonts w:ascii="Arial" w:hAnsi="Arial" w:cs="Arial"/>
          <w:caps/>
        </w:rPr>
        <w:lastRenderedPageBreak/>
        <w:t>Exhibit A</w:t>
      </w:r>
    </w:p>
    <w:p w14:paraId="5CDD1274" w14:textId="1526A17A" w:rsidR="004754DD" w:rsidRPr="00B9084D" w:rsidRDefault="004754DD" w:rsidP="004754DD">
      <w:pPr>
        <w:pStyle w:val="AttachmentHeading"/>
        <w:jc w:val="both"/>
        <w:rPr>
          <w:rFonts w:ascii="Arial" w:hAnsi="Arial" w:cs="Arial"/>
          <w:b w:val="0"/>
          <w:bCs/>
          <w:caps/>
        </w:rPr>
      </w:pPr>
      <w:r>
        <w:rPr>
          <w:rFonts w:ascii="Arial" w:hAnsi="Arial" w:cs="Arial"/>
          <w:caps/>
        </w:rPr>
        <w:t xml:space="preserve">name of assigned employee: </w:t>
      </w:r>
      <w:r w:rsidR="00D25544" w:rsidRPr="003E4324">
        <w:rPr>
          <w:rFonts w:ascii="Arial" w:hAnsi="Arial" w:cs="Arial"/>
          <w:b w:val="0"/>
          <w:bCs/>
          <w:caps/>
        </w:rPr>
        <w:t xml:space="preserve">{{candidate_name}}</w:t>
      </w:r>
    </w:p>
    <w:p w14:paraId="2819CD40" w14:textId="6E231EB8" w:rsidR="004754DD" w:rsidRDefault="004754DD" w:rsidP="004754DD">
      <w:pPr>
        <w:pStyle w:val="AttachmentHeading"/>
        <w:jc w:val="both"/>
        <w:rPr>
          <w:rFonts w:ascii="Arial" w:hAnsi="Arial" w:cs="Arial"/>
          <w:b w:val="0"/>
          <w:bCs/>
          <w:caps/>
        </w:rPr>
      </w:pPr>
      <w:r w:rsidRPr="00076A91">
        <w:rPr>
          <w:rFonts w:ascii="Arial" w:hAnsi="Arial" w:cs="Arial"/>
          <w:caps/>
        </w:rPr>
        <w:t>Nature and Location of Work</w:t>
      </w:r>
      <w:r>
        <w:rPr>
          <w:rFonts w:ascii="Arial" w:hAnsi="Arial" w:cs="Arial"/>
          <w:caps/>
        </w:rPr>
        <w:t>:</w:t>
      </w:r>
      <w:r w:rsidRPr="00076A91">
        <w:rPr>
          <w:rFonts w:ascii="Arial" w:hAnsi="Arial" w:cs="Arial"/>
          <w:caps/>
        </w:rPr>
        <w:t xml:space="preserve"> </w:t>
      </w:r>
      <w:r w:rsidR="00D25544" w:rsidRPr="003E4324">
        <w:rPr>
          <w:rFonts w:ascii="Arial" w:hAnsi="Arial" w:cs="Arial"/>
          <w:b w:val="0"/>
          <w:bCs/>
          <w:caps/>
        </w:rPr>
        <w:t xml:space="preserve">{{candidate_position}}</w:t>
      </w:r>
    </w:p>
    <w:p w14:paraId="00E3D351" w14:textId="346A36A0" w:rsidR="004754DD" w:rsidRPr="003E4324" w:rsidRDefault="004754DD" w:rsidP="004754DD">
      <w:pPr>
        <w:pStyle w:val="AttachmentHeading"/>
        <w:jc w:val="both"/>
        <w:rPr>
          <w:rFonts w:ascii="Arial" w:hAnsi="Arial" w:cs="Arial"/>
          <w:caps/>
          <w:color w:val="EE0000"/>
        </w:rPr>
      </w:pPr>
      <w:r w:rsidRPr="00E8259D">
        <w:rPr>
          <w:rFonts w:ascii="Arial" w:hAnsi="Arial" w:cs="Arial"/>
          <w:caps/>
        </w:rPr>
        <w:t xml:space="preserve">Bill Rates: </w:t>
      </w:r>
      <w:r w:rsidR="003B63B7" w:rsidRPr="003E4324">
        <w:rPr>
          <w:rFonts w:ascii="Arial" w:hAnsi="Arial" w:cs="Arial"/>
          <w:caps/>
        </w:rPr>
        <w:t xml:space="preserve">{{bill_rate}}</w:t>
      </w:r>
    </w:p>
    <w:p w14:paraId="3E6D5013" w14:textId="77777777" w:rsidR="00B9084D" w:rsidRDefault="00B9084D">
      <w:pPr>
        <w:pStyle w:val="AttachmentHeading"/>
        <w:jc w:val="both"/>
        <w:rPr>
          <w:rFonts w:ascii="Arial" w:hAnsi="Arial" w:cs="Arial"/>
          <w:caps/>
        </w:rPr>
      </w:pPr>
    </w:p>
    <w:p w14:paraId="63E51FD9" w14:textId="09A5A6E5" w:rsidR="00B9084D" w:rsidRPr="00076A91" w:rsidRDefault="00B9084D">
      <w:pPr>
        <w:pStyle w:val="AttachmentHeading"/>
        <w:jc w:val="both"/>
        <w:rPr>
          <w:rFonts w:ascii="Arial" w:hAnsi="Arial" w:cs="Arial"/>
          <w:caps/>
        </w:rPr>
      </w:pPr>
    </w:p>
    <w:p w14:paraId="6FBEDC5F" w14:textId="77777777" w:rsidR="00700DFF" w:rsidRDefault="00700DFF">
      <w:pPr>
        <w:pStyle w:val="AttachmentHeading"/>
        <w:jc w:val="both"/>
        <w:rPr>
          <w:rFonts w:ascii="Arial" w:hAnsi="Arial" w:cs="Arial"/>
          <w:caps/>
        </w:rPr>
      </w:pPr>
    </w:p>
    <w:p w14:paraId="43C97971" w14:textId="77777777" w:rsidR="00700DFF" w:rsidRDefault="00700DFF">
      <w:pPr>
        <w:pStyle w:val="AttachmentHeading"/>
        <w:jc w:val="both"/>
        <w:rPr>
          <w:rFonts w:ascii="Arial" w:hAnsi="Arial" w:cs="Arial"/>
          <w:caps/>
        </w:rPr>
      </w:pPr>
    </w:p>
    <w:p w14:paraId="38FC1892" w14:textId="77777777" w:rsidR="004754DD" w:rsidRDefault="004754DD" w:rsidP="00700DFF">
      <w:pPr>
        <w:pStyle w:val="AttachmentHeading"/>
        <w:jc w:val="both"/>
        <w:rPr>
          <w:rFonts w:ascii="Arial" w:hAnsi="Arial" w:cs="Arial"/>
          <w:caps/>
        </w:rPr>
      </w:pPr>
      <w:bookmarkStart w:id="48" w:name="_Hlk147985377"/>
    </w:p>
    <w:p w14:paraId="5F79D127" w14:textId="77777777" w:rsidR="004754DD" w:rsidRDefault="004754DD" w:rsidP="00700DFF">
      <w:pPr>
        <w:pStyle w:val="AttachmentHeading"/>
        <w:jc w:val="both"/>
        <w:rPr>
          <w:rFonts w:ascii="Arial" w:hAnsi="Arial" w:cs="Arial"/>
          <w:caps/>
        </w:rPr>
      </w:pPr>
    </w:p>
    <w:p w14:paraId="1035335D" w14:textId="77777777" w:rsidR="004754DD" w:rsidRDefault="004754DD" w:rsidP="00700DFF">
      <w:pPr>
        <w:pStyle w:val="AttachmentHeading"/>
        <w:jc w:val="both"/>
        <w:rPr>
          <w:rFonts w:ascii="Arial" w:hAnsi="Arial" w:cs="Arial"/>
          <w:caps/>
        </w:rPr>
      </w:pPr>
    </w:p>
    <w:p w14:paraId="73EC6ED2" w14:textId="77777777" w:rsidR="004754DD" w:rsidRDefault="004754DD" w:rsidP="00700DFF">
      <w:pPr>
        <w:pStyle w:val="AttachmentHeading"/>
        <w:jc w:val="both"/>
        <w:rPr>
          <w:rFonts w:ascii="Arial" w:hAnsi="Arial" w:cs="Arial"/>
          <w:caps/>
        </w:rPr>
      </w:pPr>
    </w:p>
    <w:p w14:paraId="37AAACA0" w14:textId="77777777" w:rsidR="004754DD" w:rsidRDefault="004754DD" w:rsidP="00700DFF">
      <w:pPr>
        <w:pStyle w:val="AttachmentHeading"/>
        <w:jc w:val="both"/>
        <w:rPr>
          <w:rFonts w:ascii="Arial" w:hAnsi="Arial" w:cs="Arial"/>
          <w:caps/>
        </w:rPr>
      </w:pPr>
    </w:p>
    <w:p w14:paraId="776EB915" w14:textId="77777777" w:rsidR="004754DD" w:rsidRDefault="004754DD" w:rsidP="00700DFF">
      <w:pPr>
        <w:pStyle w:val="AttachmentHeading"/>
        <w:jc w:val="both"/>
        <w:rPr>
          <w:rFonts w:ascii="Arial" w:hAnsi="Arial" w:cs="Arial"/>
          <w:caps/>
        </w:rPr>
      </w:pPr>
    </w:p>
    <w:p w14:paraId="60295944" w14:textId="77777777" w:rsidR="004754DD" w:rsidRDefault="004754DD" w:rsidP="00700DFF">
      <w:pPr>
        <w:pStyle w:val="AttachmentHeading"/>
        <w:jc w:val="both"/>
        <w:rPr>
          <w:rFonts w:ascii="Arial" w:hAnsi="Arial" w:cs="Arial"/>
          <w:caps/>
        </w:rPr>
      </w:pPr>
    </w:p>
    <w:p w14:paraId="4EE5899D" w14:textId="77777777" w:rsidR="004754DD" w:rsidRDefault="004754DD" w:rsidP="00700DFF">
      <w:pPr>
        <w:pStyle w:val="AttachmentHeading"/>
        <w:jc w:val="both"/>
        <w:rPr>
          <w:rFonts w:ascii="Arial" w:hAnsi="Arial" w:cs="Arial"/>
          <w:caps/>
        </w:rPr>
      </w:pPr>
    </w:p>
    <w:p w14:paraId="7BBB22C9" w14:textId="77777777" w:rsidR="004754DD" w:rsidRDefault="004754DD" w:rsidP="00700DFF">
      <w:pPr>
        <w:pStyle w:val="AttachmentHeading"/>
        <w:jc w:val="both"/>
        <w:rPr>
          <w:rFonts w:ascii="Arial" w:hAnsi="Arial" w:cs="Arial"/>
          <w:caps/>
        </w:rPr>
      </w:pPr>
    </w:p>
    <w:p w14:paraId="0DBA41F0" w14:textId="77777777" w:rsidR="004754DD" w:rsidRDefault="004754DD" w:rsidP="00700DFF">
      <w:pPr>
        <w:pStyle w:val="AttachmentHeading"/>
        <w:jc w:val="both"/>
        <w:rPr>
          <w:rFonts w:ascii="Arial" w:hAnsi="Arial" w:cs="Arial"/>
          <w:caps/>
        </w:rPr>
      </w:pPr>
    </w:p>
    <w:p w14:paraId="7EE523EF" w14:textId="77777777" w:rsidR="004754DD" w:rsidRDefault="004754DD" w:rsidP="00700DFF">
      <w:pPr>
        <w:pStyle w:val="AttachmentHeading"/>
        <w:jc w:val="both"/>
        <w:rPr>
          <w:rFonts w:ascii="Arial" w:hAnsi="Arial" w:cs="Arial"/>
          <w:caps/>
        </w:rPr>
      </w:pPr>
    </w:p>
    <w:p w14:paraId="226A3EEB" w14:textId="77777777" w:rsidR="004754DD" w:rsidRDefault="004754DD" w:rsidP="00700DFF">
      <w:pPr>
        <w:pStyle w:val="AttachmentHeading"/>
        <w:jc w:val="both"/>
        <w:rPr>
          <w:rFonts w:ascii="Arial" w:hAnsi="Arial" w:cs="Arial"/>
          <w:caps/>
        </w:rPr>
      </w:pPr>
    </w:p>
    <w:p w14:paraId="526A8502" w14:textId="77777777" w:rsidR="004754DD" w:rsidRDefault="004754DD" w:rsidP="00700DFF">
      <w:pPr>
        <w:pStyle w:val="AttachmentHeading"/>
        <w:jc w:val="both"/>
        <w:rPr>
          <w:rFonts w:ascii="Arial" w:hAnsi="Arial" w:cs="Arial"/>
          <w:caps/>
        </w:rPr>
      </w:pPr>
    </w:p>
    <w:p w14:paraId="78551C5A" w14:textId="77777777" w:rsidR="004754DD" w:rsidRDefault="004754DD" w:rsidP="00700DFF">
      <w:pPr>
        <w:pStyle w:val="AttachmentHeading"/>
        <w:jc w:val="both"/>
        <w:rPr>
          <w:rFonts w:ascii="Arial" w:hAnsi="Arial" w:cs="Arial"/>
          <w:caps/>
        </w:rPr>
      </w:pPr>
    </w:p>
    <w:p w14:paraId="15E37AD2" w14:textId="77777777" w:rsidR="004754DD" w:rsidRDefault="004754DD" w:rsidP="00700DFF">
      <w:pPr>
        <w:pStyle w:val="AttachmentHeading"/>
        <w:jc w:val="both"/>
        <w:rPr>
          <w:rFonts w:ascii="Arial" w:hAnsi="Arial" w:cs="Arial"/>
          <w:caps/>
        </w:rPr>
      </w:pPr>
    </w:p>
    <w:p w14:paraId="30640CF2" w14:textId="77777777" w:rsidR="004754DD" w:rsidRDefault="004754DD" w:rsidP="00700DFF">
      <w:pPr>
        <w:pStyle w:val="AttachmentHeading"/>
        <w:jc w:val="both"/>
        <w:rPr>
          <w:rFonts w:ascii="Arial" w:hAnsi="Arial" w:cs="Arial"/>
          <w:caps/>
        </w:rPr>
      </w:pPr>
    </w:p>
    <w:p w14:paraId="116324B5" w14:textId="77777777" w:rsidR="004754DD" w:rsidRDefault="004754DD" w:rsidP="00700DFF">
      <w:pPr>
        <w:pStyle w:val="AttachmentHeading"/>
        <w:jc w:val="both"/>
        <w:rPr>
          <w:rFonts w:ascii="Arial" w:hAnsi="Arial" w:cs="Arial"/>
          <w:caps/>
        </w:rPr>
      </w:pPr>
    </w:p>
    <w:p w14:paraId="42DABFEB" w14:textId="09515CD6" w:rsidR="00700DFF" w:rsidRPr="00076A91" w:rsidRDefault="00700DFF" w:rsidP="00700DFF">
      <w:pPr>
        <w:pStyle w:val="AttachmentHeading"/>
        <w:jc w:val="both"/>
        <w:rPr>
          <w:rFonts w:ascii="Arial" w:hAnsi="Arial" w:cs="Arial"/>
          <w:caps/>
        </w:rPr>
      </w:pPr>
      <w:r>
        <w:rPr>
          <w:rFonts w:ascii="Arial" w:hAnsi="Arial" w:cs="Arial"/>
          <w:caps/>
        </w:rPr>
        <w:lastRenderedPageBreak/>
        <w:t xml:space="preserve">Exhibit B – United states holidays to be observed by assigned employees. </w:t>
      </w:r>
    </w:p>
    <w:bookmarkEnd w:id="48"/>
    <w:p w14:paraId="3531641F" w14:textId="77777777" w:rsidR="00700DFF" w:rsidRDefault="00700DFF">
      <w:pPr>
        <w:pStyle w:val="AttachmentHeading"/>
        <w:jc w:val="both"/>
        <w:rPr>
          <w:rFonts w:ascii="Arial" w:hAnsi="Arial" w:cs="Arial"/>
          <w:caps/>
        </w:rPr>
      </w:pPr>
    </w:p>
    <w:p w14:paraId="4C16B70A" w14:textId="05443BCB" w:rsidR="00092904" w:rsidRDefault="00092904" w:rsidP="00092904">
      <w:pPr>
        <w:pStyle w:val="AttachmentHeading"/>
        <w:numPr>
          <w:ilvl w:val="0"/>
          <w:numId w:val="23"/>
        </w:numPr>
        <w:jc w:val="both"/>
        <w:rPr>
          <w:rFonts w:ascii="Arial" w:hAnsi="Arial" w:cs="Arial"/>
          <w:caps/>
        </w:rPr>
      </w:pPr>
      <w:r>
        <w:rPr>
          <w:rFonts w:ascii="Arial" w:hAnsi="Arial" w:cs="Arial"/>
          <w:caps/>
        </w:rPr>
        <w:t>new YEar’s Day</w:t>
      </w:r>
    </w:p>
    <w:p w14:paraId="677252C4" w14:textId="09DDA664" w:rsidR="00092904" w:rsidRDefault="00092904" w:rsidP="00092904">
      <w:pPr>
        <w:pStyle w:val="AttachmentHeading"/>
        <w:numPr>
          <w:ilvl w:val="0"/>
          <w:numId w:val="23"/>
        </w:numPr>
        <w:jc w:val="both"/>
        <w:rPr>
          <w:rFonts w:ascii="Arial" w:hAnsi="Arial" w:cs="Arial"/>
          <w:caps/>
        </w:rPr>
      </w:pPr>
      <w:r>
        <w:rPr>
          <w:rFonts w:ascii="Arial" w:hAnsi="Arial" w:cs="Arial"/>
          <w:caps/>
        </w:rPr>
        <w:t>Memorial day</w:t>
      </w:r>
    </w:p>
    <w:p w14:paraId="4C06224D" w14:textId="6DC58A73" w:rsidR="00092904" w:rsidRDefault="00092904" w:rsidP="00092904">
      <w:pPr>
        <w:pStyle w:val="AttachmentHeading"/>
        <w:numPr>
          <w:ilvl w:val="0"/>
          <w:numId w:val="23"/>
        </w:numPr>
        <w:jc w:val="both"/>
        <w:rPr>
          <w:rFonts w:ascii="Arial" w:hAnsi="Arial" w:cs="Arial"/>
          <w:caps/>
        </w:rPr>
      </w:pPr>
      <w:r>
        <w:rPr>
          <w:rFonts w:ascii="Arial" w:hAnsi="Arial" w:cs="Arial"/>
          <w:caps/>
        </w:rPr>
        <w:t>fourth of july</w:t>
      </w:r>
    </w:p>
    <w:p w14:paraId="6EE85822" w14:textId="18709473" w:rsidR="00092904" w:rsidRDefault="00092904" w:rsidP="00092904">
      <w:pPr>
        <w:pStyle w:val="AttachmentHeading"/>
        <w:numPr>
          <w:ilvl w:val="0"/>
          <w:numId w:val="23"/>
        </w:numPr>
        <w:jc w:val="both"/>
        <w:rPr>
          <w:rFonts w:ascii="Arial" w:hAnsi="Arial" w:cs="Arial"/>
          <w:caps/>
        </w:rPr>
      </w:pPr>
      <w:r>
        <w:rPr>
          <w:rFonts w:ascii="Arial" w:hAnsi="Arial" w:cs="Arial"/>
          <w:caps/>
        </w:rPr>
        <w:t>labor day</w:t>
      </w:r>
    </w:p>
    <w:p w14:paraId="22C1D7A3" w14:textId="34507D07" w:rsidR="00092904" w:rsidRDefault="00092904" w:rsidP="00092904">
      <w:pPr>
        <w:pStyle w:val="AttachmentHeading"/>
        <w:numPr>
          <w:ilvl w:val="0"/>
          <w:numId w:val="23"/>
        </w:numPr>
        <w:jc w:val="both"/>
        <w:rPr>
          <w:rFonts w:ascii="Arial" w:hAnsi="Arial" w:cs="Arial"/>
          <w:caps/>
        </w:rPr>
      </w:pPr>
      <w:r>
        <w:rPr>
          <w:rFonts w:ascii="Arial" w:hAnsi="Arial" w:cs="Arial"/>
          <w:caps/>
        </w:rPr>
        <w:t>thanksgiving day</w:t>
      </w:r>
    </w:p>
    <w:p w14:paraId="3F884E24" w14:textId="7B0A6871" w:rsidR="00092904" w:rsidRDefault="00092904" w:rsidP="00092904">
      <w:pPr>
        <w:pStyle w:val="AttachmentHeading"/>
        <w:numPr>
          <w:ilvl w:val="0"/>
          <w:numId w:val="23"/>
        </w:numPr>
        <w:jc w:val="both"/>
        <w:rPr>
          <w:rFonts w:ascii="Arial" w:hAnsi="Arial" w:cs="Arial"/>
          <w:caps/>
        </w:rPr>
      </w:pPr>
      <w:r>
        <w:rPr>
          <w:rFonts w:ascii="Arial" w:hAnsi="Arial" w:cs="Arial"/>
          <w:caps/>
        </w:rPr>
        <w:t>day after thanksgiving day</w:t>
      </w:r>
    </w:p>
    <w:p w14:paraId="45F7264B" w14:textId="3B287EF2" w:rsidR="00092904" w:rsidRDefault="00092904" w:rsidP="00092904">
      <w:pPr>
        <w:pStyle w:val="AttachmentHeading"/>
        <w:numPr>
          <w:ilvl w:val="0"/>
          <w:numId w:val="23"/>
        </w:numPr>
        <w:jc w:val="both"/>
        <w:rPr>
          <w:rFonts w:ascii="Arial" w:hAnsi="Arial" w:cs="Arial"/>
          <w:caps/>
        </w:rPr>
      </w:pPr>
      <w:r>
        <w:rPr>
          <w:rFonts w:ascii="Arial" w:hAnsi="Arial" w:cs="Arial"/>
          <w:caps/>
        </w:rPr>
        <w:t xml:space="preserve">Christmas eve </w:t>
      </w:r>
    </w:p>
    <w:p w14:paraId="401938CA" w14:textId="1E8AE706" w:rsidR="00092904" w:rsidRPr="00076A91" w:rsidRDefault="00092904" w:rsidP="00092904">
      <w:pPr>
        <w:pStyle w:val="AttachmentHeading"/>
        <w:numPr>
          <w:ilvl w:val="0"/>
          <w:numId w:val="23"/>
        </w:numPr>
        <w:jc w:val="both"/>
        <w:rPr>
          <w:rFonts w:ascii="Arial" w:hAnsi="Arial" w:cs="Arial"/>
          <w:caps/>
        </w:rPr>
      </w:pPr>
      <w:r>
        <w:rPr>
          <w:rFonts w:ascii="Arial" w:hAnsi="Arial" w:cs="Arial"/>
          <w:caps/>
        </w:rPr>
        <w:t>Christmas day</w:t>
      </w:r>
    </w:p>
    <w:sectPr w:rsidR="00092904" w:rsidRPr="00076A91" w:rsidSect="00480F2D">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81628" w14:textId="77777777" w:rsidR="00976EFE" w:rsidRDefault="00976EFE">
      <w:r>
        <w:separator/>
      </w:r>
    </w:p>
  </w:endnote>
  <w:endnote w:type="continuationSeparator" w:id="0">
    <w:p w14:paraId="55589887" w14:textId="77777777" w:rsidR="00976EFE" w:rsidRDefault="00976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4E85" w14:textId="5939A7D7" w:rsidR="00E56C20" w:rsidRDefault="0041767A">
    <w:pPr>
      <w:pStyle w:val="Footer"/>
      <w:spacing w:line="200" w:lineRule="exact"/>
    </w:pPr>
    <w:r>
      <w:tab/>
    </w:r>
    <w:r>
      <w:fldChar w:fldCharType="begin"/>
    </w:r>
    <w:r>
      <w:instrText xml:space="preserve"> PAGE   \* MERGEFORMAT </w:instrText>
    </w:r>
    <w:r>
      <w:fldChar w:fldCharType="separate"/>
    </w:r>
    <w:r w:rsidR="009515EA">
      <w:rPr>
        <w:noProof/>
      </w:rPr>
      <w:t>2</w:t>
    </w:r>
    <w:r>
      <w:rPr>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C7CA9" w14:textId="77777777" w:rsidR="00976EFE" w:rsidRDefault="00976EFE">
      <w:r>
        <w:separator/>
      </w:r>
    </w:p>
  </w:footnote>
  <w:footnote w:type="continuationSeparator" w:id="0">
    <w:p w14:paraId="454DF25D" w14:textId="77777777" w:rsidR="00976EFE" w:rsidRDefault="00976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CCD14" w14:textId="77777777" w:rsidR="00E56C20" w:rsidRPr="00076A91" w:rsidRDefault="00E56C20">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3EFA"/>
    <w:multiLevelType w:val="hybridMultilevel"/>
    <w:tmpl w:val="5502B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01623"/>
    <w:multiLevelType w:val="hybridMultilevel"/>
    <w:tmpl w:val="CAFA8D30"/>
    <w:lvl w:ilvl="0" w:tplc="E22A21E0">
      <w:start w:val="1"/>
      <w:numFmt w:val="decimal"/>
      <w:pStyle w:val="List-NumberedListLevel1"/>
      <w:lvlText w:val="%1.  "/>
      <w:lvlJc w:val="left"/>
      <w:pPr>
        <w:tabs>
          <w:tab w:val="num" w:pos="720"/>
        </w:tabs>
        <w:ind w:left="720" w:hanging="432"/>
      </w:pPr>
      <w:rPr>
        <w:rFonts w:hint="default"/>
        <w:color w:val="000000"/>
      </w:rPr>
    </w:lvl>
    <w:lvl w:ilvl="1" w:tplc="120E2A24" w:tentative="1">
      <w:start w:val="1"/>
      <w:numFmt w:val="lowerLetter"/>
      <w:lvlText w:val="%2."/>
      <w:lvlJc w:val="left"/>
      <w:pPr>
        <w:ind w:left="1728" w:hanging="360"/>
      </w:pPr>
    </w:lvl>
    <w:lvl w:ilvl="2" w:tplc="360851DA" w:tentative="1">
      <w:start w:val="1"/>
      <w:numFmt w:val="lowerRoman"/>
      <w:lvlText w:val="%3."/>
      <w:lvlJc w:val="right"/>
      <w:pPr>
        <w:ind w:left="2448" w:hanging="180"/>
      </w:pPr>
    </w:lvl>
    <w:lvl w:ilvl="3" w:tplc="6FA0B926" w:tentative="1">
      <w:start w:val="1"/>
      <w:numFmt w:val="decimal"/>
      <w:lvlText w:val="%4."/>
      <w:lvlJc w:val="left"/>
      <w:pPr>
        <w:ind w:left="3168" w:hanging="360"/>
      </w:pPr>
    </w:lvl>
    <w:lvl w:ilvl="4" w:tplc="80EC6D74" w:tentative="1">
      <w:start w:val="1"/>
      <w:numFmt w:val="lowerLetter"/>
      <w:lvlText w:val="%5."/>
      <w:lvlJc w:val="left"/>
      <w:pPr>
        <w:ind w:left="3888" w:hanging="360"/>
      </w:pPr>
    </w:lvl>
    <w:lvl w:ilvl="5" w:tplc="89D414B8" w:tentative="1">
      <w:start w:val="1"/>
      <w:numFmt w:val="lowerRoman"/>
      <w:lvlText w:val="%6."/>
      <w:lvlJc w:val="right"/>
      <w:pPr>
        <w:ind w:left="4608" w:hanging="180"/>
      </w:pPr>
    </w:lvl>
    <w:lvl w:ilvl="6" w:tplc="185CEB84" w:tentative="1">
      <w:start w:val="1"/>
      <w:numFmt w:val="decimal"/>
      <w:lvlText w:val="%7."/>
      <w:lvlJc w:val="left"/>
      <w:pPr>
        <w:ind w:left="5328" w:hanging="360"/>
      </w:pPr>
    </w:lvl>
    <w:lvl w:ilvl="7" w:tplc="AAD8B5A0" w:tentative="1">
      <w:start w:val="1"/>
      <w:numFmt w:val="lowerLetter"/>
      <w:lvlText w:val="%8."/>
      <w:lvlJc w:val="left"/>
      <w:pPr>
        <w:ind w:left="6048" w:hanging="360"/>
      </w:pPr>
    </w:lvl>
    <w:lvl w:ilvl="8" w:tplc="29F4DDBC" w:tentative="1">
      <w:start w:val="1"/>
      <w:numFmt w:val="lowerRoman"/>
      <w:lvlText w:val="%9."/>
      <w:lvlJc w:val="right"/>
      <w:pPr>
        <w:ind w:left="6768" w:hanging="180"/>
      </w:pPr>
    </w:lvl>
  </w:abstractNum>
  <w:abstractNum w:abstractNumId="2" w15:restartNumberingAfterBreak="0">
    <w:nsid w:val="0E963150"/>
    <w:multiLevelType w:val="hybridMultilevel"/>
    <w:tmpl w:val="098CBEF2"/>
    <w:lvl w:ilvl="0" w:tplc="20D02F54">
      <w:start w:val="1"/>
      <w:numFmt w:val="decimal"/>
      <w:pStyle w:val="SLPara-Clause"/>
      <w:lvlText w:val="%1.  "/>
      <w:lvlJc w:val="left"/>
      <w:pPr>
        <w:tabs>
          <w:tab w:val="num" w:pos="936"/>
        </w:tabs>
        <w:ind w:left="0" w:firstLine="432"/>
      </w:pPr>
      <w:rPr>
        <w:rFonts w:hint="default"/>
        <w:color w:val="000000"/>
      </w:rPr>
    </w:lvl>
    <w:lvl w:ilvl="1" w:tplc="2D88108A" w:tentative="1">
      <w:start w:val="1"/>
      <w:numFmt w:val="lowerLetter"/>
      <w:lvlText w:val="%2."/>
      <w:lvlJc w:val="left"/>
      <w:pPr>
        <w:ind w:left="1440" w:hanging="360"/>
      </w:pPr>
    </w:lvl>
    <w:lvl w:ilvl="2" w:tplc="C0F64636" w:tentative="1">
      <w:start w:val="1"/>
      <w:numFmt w:val="lowerRoman"/>
      <w:lvlText w:val="%3."/>
      <w:lvlJc w:val="right"/>
      <w:pPr>
        <w:ind w:left="2160" w:hanging="180"/>
      </w:pPr>
    </w:lvl>
    <w:lvl w:ilvl="3" w:tplc="F60A68B4" w:tentative="1">
      <w:start w:val="1"/>
      <w:numFmt w:val="decimal"/>
      <w:lvlText w:val="%4."/>
      <w:lvlJc w:val="left"/>
      <w:pPr>
        <w:ind w:left="2880" w:hanging="360"/>
      </w:pPr>
    </w:lvl>
    <w:lvl w:ilvl="4" w:tplc="5906AA5C" w:tentative="1">
      <w:start w:val="1"/>
      <w:numFmt w:val="lowerLetter"/>
      <w:lvlText w:val="%5."/>
      <w:lvlJc w:val="left"/>
      <w:pPr>
        <w:ind w:left="3600" w:hanging="360"/>
      </w:pPr>
    </w:lvl>
    <w:lvl w:ilvl="5" w:tplc="FB4E8D96" w:tentative="1">
      <w:start w:val="1"/>
      <w:numFmt w:val="lowerRoman"/>
      <w:lvlText w:val="%6."/>
      <w:lvlJc w:val="right"/>
      <w:pPr>
        <w:ind w:left="4320" w:hanging="180"/>
      </w:pPr>
    </w:lvl>
    <w:lvl w:ilvl="6" w:tplc="325EC472" w:tentative="1">
      <w:start w:val="1"/>
      <w:numFmt w:val="decimal"/>
      <w:lvlText w:val="%7."/>
      <w:lvlJc w:val="left"/>
      <w:pPr>
        <w:ind w:left="5040" w:hanging="360"/>
      </w:pPr>
    </w:lvl>
    <w:lvl w:ilvl="7" w:tplc="DC22BA5A" w:tentative="1">
      <w:start w:val="1"/>
      <w:numFmt w:val="lowerLetter"/>
      <w:lvlText w:val="%8."/>
      <w:lvlJc w:val="left"/>
      <w:pPr>
        <w:ind w:left="5760" w:hanging="360"/>
      </w:pPr>
    </w:lvl>
    <w:lvl w:ilvl="8" w:tplc="83061872" w:tentative="1">
      <w:start w:val="1"/>
      <w:numFmt w:val="lowerRoman"/>
      <w:lvlText w:val="%9."/>
      <w:lvlJc w:val="right"/>
      <w:pPr>
        <w:ind w:left="6480" w:hanging="180"/>
      </w:pPr>
    </w:lvl>
  </w:abstractNum>
  <w:abstractNum w:abstractNumId="3" w15:restartNumberingAfterBreak="0">
    <w:nsid w:val="117D26E6"/>
    <w:multiLevelType w:val="hybridMultilevel"/>
    <w:tmpl w:val="2348D820"/>
    <w:lvl w:ilvl="0" w:tplc="24F2E420">
      <w:start w:val="1"/>
      <w:numFmt w:val="lowerLetter"/>
      <w:pStyle w:val="List-LowerAlphaListLevel1"/>
      <w:lvlText w:val="%1."/>
      <w:lvlJc w:val="left"/>
      <w:pPr>
        <w:tabs>
          <w:tab w:val="num" w:pos="720"/>
        </w:tabs>
        <w:ind w:left="720" w:hanging="432"/>
      </w:pPr>
      <w:rPr>
        <w:rFonts w:hint="default"/>
        <w:color w:val="000000"/>
      </w:rPr>
    </w:lvl>
    <w:lvl w:ilvl="1" w:tplc="6672AAFA" w:tentative="1">
      <w:start w:val="1"/>
      <w:numFmt w:val="lowerLetter"/>
      <w:lvlText w:val="%2."/>
      <w:lvlJc w:val="left"/>
      <w:pPr>
        <w:ind w:left="1800" w:hanging="360"/>
      </w:pPr>
    </w:lvl>
    <w:lvl w:ilvl="2" w:tplc="CA78D4EA" w:tentative="1">
      <w:start w:val="1"/>
      <w:numFmt w:val="lowerRoman"/>
      <w:lvlText w:val="%3."/>
      <w:lvlJc w:val="right"/>
      <w:pPr>
        <w:ind w:left="2520" w:hanging="180"/>
      </w:pPr>
    </w:lvl>
    <w:lvl w:ilvl="3" w:tplc="D5C686E4" w:tentative="1">
      <w:start w:val="1"/>
      <w:numFmt w:val="decimal"/>
      <w:lvlText w:val="%4."/>
      <w:lvlJc w:val="left"/>
      <w:pPr>
        <w:ind w:left="3240" w:hanging="360"/>
      </w:pPr>
    </w:lvl>
    <w:lvl w:ilvl="4" w:tplc="5D364546" w:tentative="1">
      <w:start w:val="1"/>
      <w:numFmt w:val="lowerLetter"/>
      <w:lvlText w:val="%5."/>
      <w:lvlJc w:val="left"/>
      <w:pPr>
        <w:ind w:left="3960" w:hanging="360"/>
      </w:pPr>
    </w:lvl>
    <w:lvl w:ilvl="5" w:tplc="DECCEFEA" w:tentative="1">
      <w:start w:val="1"/>
      <w:numFmt w:val="lowerRoman"/>
      <w:lvlText w:val="%6."/>
      <w:lvlJc w:val="right"/>
      <w:pPr>
        <w:ind w:left="4680" w:hanging="180"/>
      </w:pPr>
    </w:lvl>
    <w:lvl w:ilvl="6" w:tplc="ABC64CC6" w:tentative="1">
      <w:start w:val="1"/>
      <w:numFmt w:val="decimal"/>
      <w:lvlText w:val="%7."/>
      <w:lvlJc w:val="left"/>
      <w:pPr>
        <w:ind w:left="5400" w:hanging="360"/>
      </w:pPr>
    </w:lvl>
    <w:lvl w:ilvl="7" w:tplc="DC203842" w:tentative="1">
      <w:start w:val="1"/>
      <w:numFmt w:val="lowerLetter"/>
      <w:lvlText w:val="%8."/>
      <w:lvlJc w:val="left"/>
      <w:pPr>
        <w:ind w:left="6120" w:hanging="360"/>
      </w:pPr>
    </w:lvl>
    <w:lvl w:ilvl="8" w:tplc="A5C04952" w:tentative="1">
      <w:start w:val="1"/>
      <w:numFmt w:val="lowerRoman"/>
      <w:lvlText w:val="%9."/>
      <w:lvlJc w:val="right"/>
      <w:pPr>
        <w:ind w:left="6840" w:hanging="180"/>
      </w:pPr>
    </w:lvl>
  </w:abstractNum>
  <w:abstractNum w:abstractNumId="4" w15:restartNumberingAfterBreak="0">
    <w:nsid w:val="18C04646"/>
    <w:multiLevelType w:val="hybridMultilevel"/>
    <w:tmpl w:val="80805694"/>
    <w:lvl w:ilvl="0" w:tplc="A8B80D34">
      <w:start w:val="1"/>
      <w:numFmt w:val="decimal"/>
      <w:pStyle w:val="List-NumberedListLevel2"/>
      <w:lvlText w:val="%1.  "/>
      <w:lvlJc w:val="left"/>
      <w:pPr>
        <w:tabs>
          <w:tab w:val="num" w:pos="1152"/>
        </w:tabs>
        <w:ind w:left="1152" w:hanging="432"/>
      </w:pPr>
      <w:rPr>
        <w:rFonts w:hint="default"/>
        <w:color w:val="000000"/>
      </w:rPr>
    </w:lvl>
    <w:lvl w:ilvl="1" w:tplc="C6509C94" w:tentative="1">
      <w:start w:val="1"/>
      <w:numFmt w:val="lowerLetter"/>
      <w:lvlText w:val="%2."/>
      <w:lvlJc w:val="left"/>
      <w:pPr>
        <w:ind w:left="1440" w:hanging="360"/>
      </w:pPr>
    </w:lvl>
    <w:lvl w:ilvl="2" w:tplc="58204B60" w:tentative="1">
      <w:start w:val="1"/>
      <w:numFmt w:val="lowerRoman"/>
      <w:lvlText w:val="%3."/>
      <w:lvlJc w:val="right"/>
      <w:pPr>
        <w:ind w:left="2160" w:hanging="180"/>
      </w:pPr>
    </w:lvl>
    <w:lvl w:ilvl="3" w:tplc="1500E95C" w:tentative="1">
      <w:start w:val="1"/>
      <w:numFmt w:val="decimal"/>
      <w:lvlText w:val="%4."/>
      <w:lvlJc w:val="left"/>
      <w:pPr>
        <w:ind w:left="2880" w:hanging="360"/>
      </w:pPr>
    </w:lvl>
    <w:lvl w:ilvl="4" w:tplc="ED9AD1BA" w:tentative="1">
      <w:start w:val="1"/>
      <w:numFmt w:val="lowerLetter"/>
      <w:lvlText w:val="%5."/>
      <w:lvlJc w:val="left"/>
      <w:pPr>
        <w:ind w:left="3600" w:hanging="360"/>
      </w:pPr>
    </w:lvl>
    <w:lvl w:ilvl="5" w:tplc="6F14C1CE" w:tentative="1">
      <w:start w:val="1"/>
      <w:numFmt w:val="lowerRoman"/>
      <w:lvlText w:val="%6."/>
      <w:lvlJc w:val="right"/>
      <w:pPr>
        <w:ind w:left="4320" w:hanging="180"/>
      </w:pPr>
    </w:lvl>
    <w:lvl w:ilvl="6" w:tplc="B142BBEE" w:tentative="1">
      <w:start w:val="1"/>
      <w:numFmt w:val="decimal"/>
      <w:lvlText w:val="%7."/>
      <w:lvlJc w:val="left"/>
      <w:pPr>
        <w:ind w:left="5040" w:hanging="360"/>
      </w:pPr>
    </w:lvl>
    <w:lvl w:ilvl="7" w:tplc="286E49AE" w:tentative="1">
      <w:start w:val="1"/>
      <w:numFmt w:val="lowerLetter"/>
      <w:lvlText w:val="%8."/>
      <w:lvlJc w:val="left"/>
      <w:pPr>
        <w:ind w:left="5760" w:hanging="360"/>
      </w:pPr>
    </w:lvl>
    <w:lvl w:ilvl="8" w:tplc="0CD222B6" w:tentative="1">
      <w:start w:val="1"/>
      <w:numFmt w:val="lowerRoman"/>
      <w:lvlText w:val="%9."/>
      <w:lvlJc w:val="right"/>
      <w:pPr>
        <w:ind w:left="6480" w:hanging="180"/>
      </w:pPr>
    </w:lvl>
  </w:abstractNum>
  <w:abstractNum w:abstractNumId="5" w15:restartNumberingAfterBreak="0">
    <w:nsid w:val="1ABC6407"/>
    <w:multiLevelType w:val="multilevel"/>
    <w:tmpl w:val="83E218EA"/>
    <w:lvl w:ilvl="0">
      <w:start w:val="1"/>
      <w:numFmt w:val="none"/>
      <w:pStyle w:val="DefinedTermPara"/>
      <w:lvlText w:val="%1"/>
      <w:lvlJc w:val="left"/>
      <w:pPr>
        <w:tabs>
          <w:tab w:val="num" w:pos="1008"/>
        </w:tabs>
        <w:ind w:left="0" w:firstLine="432"/>
      </w:pPr>
      <w:rPr>
        <w:rFonts w:hint="default"/>
        <w:color w:val="000000"/>
      </w:rPr>
    </w:lvl>
    <w:lvl w:ilvl="1">
      <w:start w:val="1"/>
      <w:numFmt w:val="lowerLetter"/>
      <w:pStyle w:val="DefinedTermParaLevel2"/>
      <w:lvlText w:val="%1(%2)"/>
      <w:lvlJc w:val="left"/>
      <w:pPr>
        <w:tabs>
          <w:tab w:val="num" w:pos="1728"/>
        </w:tabs>
        <w:ind w:left="432" w:firstLine="576"/>
      </w:pPr>
      <w:rPr>
        <w:rFonts w:hint="default"/>
      </w:rPr>
    </w:lvl>
    <w:lvl w:ilvl="2">
      <w:start w:val="1"/>
      <w:numFmt w:val="lowerRoman"/>
      <w:pStyle w:val="DefinedTermParaLevel3"/>
      <w:lvlText w:val="(%3)"/>
      <w:lvlJc w:val="left"/>
      <w:pPr>
        <w:tabs>
          <w:tab w:val="num" w:pos="2448"/>
        </w:tabs>
        <w:ind w:left="1008" w:firstLine="720"/>
      </w:pPr>
      <w:rPr>
        <w:rFonts w:hint="default"/>
      </w:rPr>
    </w:lvl>
    <w:lvl w:ilvl="3">
      <w:start w:val="1"/>
      <w:numFmt w:val="upperLetter"/>
      <w:pStyle w:val="DefinedTermParaLevel4"/>
      <w:lvlText w:val="(%4)"/>
      <w:lvlJc w:val="left"/>
      <w:pPr>
        <w:tabs>
          <w:tab w:val="num" w:pos="3168"/>
        </w:tabs>
        <w:ind w:left="1728" w:firstLine="720"/>
      </w:pPr>
      <w:rPr>
        <w:rFonts w:hint="default"/>
      </w:rPr>
    </w:lvl>
    <w:lvl w:ilvl="4">
      <w:start w:val="1"/>
      <w:numFmt w:val="none"/>
      <w:lvlText w:val=""/>
      <w:lvlJc w:val="left"/>
      <w:pPr>
        <w:tabs>
          <w:tab w:val="num" w:pos="3888"/>
        </w:tabs>
        <w:ind w:left="2448" w:firstLine="720"/>
      </w:pPr>
      <w:rPr>
        <w:rFonts w:hint="default"/>
        <w:color w:val="000000"/>
      </w:rPr>
    </w:lvl>
    <w:lvl w:ilvl="5">
      <w:start w:val="1"/>
      <w:numFmt w:val="none"/>
      <w:lvlText w:val=""/>
      <w:lvlJc w:val="left"/>
      <w:pPr>
        <w:tabs>
          <w:tab w:val="num" w:pos="4608"/>
        </w:tabs>
        <w:ind w:left="3600" w:firstLine="432"/>
      </w:pPr>
      <w:rPr>
        <w:rFonts w:hint="default"/>
      </w:rPr>
    </w:lvl>
    <w:lvl w:ilvl="6">
      <w:start w:val="1"/>
      <w:numFmt w:val="none"/>
      <w:lvlText w:val=""/>
      <w:lvlJc w:val="left"/>
      <w:pPr>
        <w:tabs>
          <w:tab w:val="num" w:pos="5328"/>
        </w:tabs>
        <w:ind w:left="4320" w:firstLine="432"/>
      </w:pPr>
      <w:rPr>
        <w:rFonts w:hint="default"/>
      </w:rPr>
    </w:lvl>
    <w:lvl w:ilvl="7">
      <w:start w:val="1"/>
      <w:numFmt w:val="none"/>
      <w:lvlText w:val=""/>
      <w:lvlJc w:val="left"/>
      <w:pPr>
        <w:tabs>
          <w:tab w:val="num" w:pos="6048"/>
        </w:tabs>
        <w:ind w:left="5040" w:firstLine="432"/>
      </w:pPr>
      <w:rPr>
        <w:rFonts w:hint="default"/>
      </w:rPr>
    </w:lvl>
    <w:lvl w:ilvl="8">
      <w:start w:val="1"/>
      <w:numFmt w:val="none"/>
      <w:lvlText w:val=""/>
      <w:lvlJc w:val="left"/>
      <w:pPr>
        <w:tabs>
          <w:tab w:val="num" w:pos="6768"/>
        </w:tabs>
        <w:ind w:left="5760" w:firstLine="432"/>
      </w:pPr>
      <w:rPr>
        <w:rFonts w:hint="default"/>
      </w:rPr>
    </w:lvl>
  </w:abstractNum>
  <w:abstractNum w:abstractNumId="6" w15:restartNumberingAfterBreak="0">
    <w:nsid w:val="1FDB55BF"/>
    <w:multiLevelType w:val="hybridMultilevel"/>
    <w:tmpl w:val="8B804CDA"/>
    <w:lvl w:ilvl="0" w:tplc="2648230E">
      <w:start w:val="1"/>
      <w:numFmt w:val="bullet"/>
      <w:pStyle w:val="BulletList2"/>
      <w:lvlText w:val=""/>
      <w:lvlJc w:val="left"/>
      <w:pPr>
        <w:tabs>
          <w:tab w:val="num" w:pos="1152"/>
        </w:tabs>
        <w:ind w:left="1152" w:hanging="432"/>
      </w:pPr>
      <w:rPr>
        <w:rFonts w:ascii="Symbol" w:hAnsi="Symbol" w:hint="default"/>
        <w:color w:val="000000"/>
      </w:rPr>
    </w:lvl>
    <w:lvl w:ilvl="1" w:tplc="32B48BFC" w:tentative="1">
      <w:start w:val="1"/>
      <w:numFmt w:val="bullet"/>
      <w:lvlText w:val="o"/>
      <w:lvlJc w:val="left"/>
      <w:pPr>
        <w:ind w:left="2520" w:hanging="360"/>
      </w:pPr>
      <w:rPr>
        <w:rFonts w:ascii="Courier New" w:hAnsi="Courier New" w:cs="Courier New" w:hint="default"/>
      </w:rPr>
    </w:lvl>
    <w:lvl w:ilvl="2" w:tplc="E28E275A" w:tentative="1">
      <w:start w:val="1"/>
      <w:numFmt w:val="bullet"/>
      <w:lvlText w:val=""/>
      <w:lvlJc w:val="left"/>
      <w:pPr>
        <w:ind w:left="3240" w:hanging="360"/>
      </w:pPr>
      <w:rPr>
        <w:rFonts w:ascii="Wingdings" w:hAnsi="Wingdings" w:hint="default"/>
      </w:rPr>
    </w:lvl>
    <w:lvl w:ilvl="3" w:tplc="EA568EA8" w:tentative="1">
      <w:start w:val="1"/>
      <w:numFmt w:val="bullet"/>
      <w:lvlText w:val=""/>
      <w:lvlJc w:val="left"/>
      <w:pPr>
        <w:ind w:left="3960" w:hanging="360"/>
      </w:pPr>
      <w:rPr>
        <w:rFonts w:ascii="Symbol" w:hAnsi="Symbol" w:hint="default"/>
      </w:rPr>
    </w:lvl>
    <w:lvl w:ilvl="4" w:tplc="36389274" w:tentative="1">
      <w:start w:val="1"/>
      <w:numFmt w:val="bullet"/>
      <w:lvlText w:val="o"/>
      <w:lvlJc w:val="left"/>
      <w:pPr>
        <w:ind w:left="4680" w:hanging="360"/>
      </w:pPr>
      <w:rPr>
        <w:rFonts w:ascii="Courier New" w:hAnsi="Courier New" w:cs="Courier New" w:hint="default"/>
      </w:rPr>
    </w:lvl>
    <w:lvl w:ilvl="5" w:tplc="17AA503C" w:tentative="1">
      <w:start w:val="1"/>
      <w:numFmt w:val="bullet"/>
      <w:lvlText w:val=""/>
      <w:lvlJc w:val="left"/>
      <w:pPr>
        <w:ind w:left="5400" w:hanging="360"/>
      </w:pPr>
      <w:rPr>
        <w:rFonts w:ascii="Wingdings" w:hAnsi="Wingdings" w:hint="default"/>
      </w:rPr>
    </w:lvl>
    <w:lvl w:ilvl="6" w:tplc="715C3C9A" w:tentative="1">
      <w:start w:val="1"/>
      <w:numFmt w:val="bullet"/>
      <w:lvlText w:val=""/>
      <w:lvlJc w:val="left"/>
      <w:pPr>
        <w:ind w:left="6120" w:hanging="360"/>
      </w:pPr>
      <w:rPr>
        <w:rFonts w:ascii="Symbol" w:hAnsi="Symbol" w:hint="default"/>
      </w:rPr>
    </w:lvl>
    <w:lvl w:ilvl="7" w:tplc="600AD2F6" w:tentative="1">
      <w:start w:val="1"/>
      <w:numFmt w:val="bullet"/>
      <w:lvlText w:val="o"/>
      <w:lvlJc w:val="left"/>
      <w:pPr>
        <w:ind w:left="6840" w:hanging="360"/>
      </w:pPr>
      <w:rPr>
        <w:rFonts w:ascii="Courier New" w:hAnsi="Courier New" w:cs="Courier New" w:hint="default"/>
      </w:rPr>
    </w:lvl>
    <w:lvl w:ilvl="8" w:tplc="B09CF93E" w:tentative="1">
      <w:start w:val="1"/>
      <w:numFmt w:val="bullet"/>
      <w:lvlText w:val=""/>
      <w:lvlJc w:val="left"/>
      <w:pPr>
        <w:ind w:left="7560" w:hanging="360"/>
      </w:pPr>
      <w:rPr>
        <w:rFonts w:ascii="Wingdings" w:hAnsi="Wingdings" w:hint="default"/>
      </w:rPr>
    </w:lvl>
  </w:abstractNum>
  <w:abstractNum w:abstractNumId="7" w15:restartNumberingAfterBreak="0">
    <w:nsid w:val="203C4FE9"/>
    <w:multiLevelType w:val="hybridMultilevel"/>
    <w:tmpl w:val="C15A3DE2"/>
    <w:lvl w:ilvl="0" w:tplc="57500DE0">
      <w:start w:val="1"/>
      <w:numFmt w:val="upperLetter"/>
      <w:pStyle w:val="List-UpperAlphaListLevel1"/>
      <w:lvlText w:val="%1."/>
      <w:lvlJc w:val="left"/>
      <w:pPr>
        <w:tabs>
          <w:tab w:val="num" w:pos="720"/>
        </w:tabs>
        <w:ind w:left="720" w:hanging="432"/>
      </w:pPr>
      <w:rPr>
        <w:rFonts w:hint="default"/>
        <w:color w:val="000000"/>
      </w:rPr>
    </w:lvl>
    <w:lvl w:ilvl="1" w:tplc="C42C5654" w:tentative="1">
      <w:start w:val="1"/>
      <w:numFmt w:val="lowerLetter"/>
      <w:lvlText w:val="%2."/>
      <w:lvlJc w:val="left"/>
      <w:pPr>
        <w:ind w:left="1800" w:hanging="360"/>
      </w:pPr>
    </w:lvl>
    <w:lvl w:ilvl="2" w:tplc="5E7E697C" w:tentative="1">
      <w:start w:val="1"/>
      <w:numFmt w:val="lowerRoman"/>
      <w:lvlText w:val="%3."/>
      <w:lvlJc w:val="right"/>
      <w:pPr>
        <w:ind w:left="2520" w:hanging="180"/>
      </w:pPr>
    </w:lvl>
    <w:lvl w:ilvl="3" w:tplc="4DD2F414" w:tentative="1">
      <w:start w:val="1"/>
      <w:numFmt w:val="decimal"/>
      <w:lvlText w:val="%4."/>
      <w:lvlJc w:val="left"/>
      <w:pPr>
        <w:ind w:left="3240" w:hanging="360"/>
      </w:pPr>
    </w:lvl>
    <w:lvl w:ilvl="4" w:tplc="65AAA10C" w:tentative="1">
      <w:start w:val="1"/>
      <w:numFmt w:val="lowerLetter"/>
      <w:lvlText w:val="%5."/>
      <w:lvlJc w:val="left"/>
      <w:pPr>
        <w:ind w:left="3960" w:hanging="360"/>
      </w:pPr>
    </w:lvl>
    <w:lvl w:ilvl="5" w:tplc="D5606594" w:tentative="1">
      <w:start w:val="1"/>
      <w:numFmt w:val="lowerRoman"/>
      <w:lvlText w:val="%6."/>
      <w:lvlJc w:val="right"/>
      <w:pPr>
        <w:ind w:left="4680" w:hanging="180"/>
      </w:pPr>
    </w:lvl>
    <w:lvl w:ilvl="6" w:tplc="3ED023F2" w:tentative="1">
      <w:start w:val="1"/>
      <w:numFmt w:val="decimal"/>
      <w:lvlText w:val="%7."/>
      <w:lvlJc w:val="left"/>
      <w:pPr>
        <w:ind w:left="5400" w:hanging="360"/>
      </w:pPr>
    </w:lvl>
    <w:lvl w:ilvl="7" w:tplc="453095A0" w:tentative="1">
      <w:start w:val="1"/>
      <w:numFmt w:val="lowerLetter"/>
      <w:lvlText w:val="%8."/>
      <w:lvlJc w:val="left"/>
      <w:pPr>
        <w:ind w:left="6120" w:hanging="360"/>
      </w:pPr>
    </w:lvl>
    <w:lvl w:ilvl="8" w:tplc="A2D2BA00" w:tentative="1">
      <w:start w:val="1"/>
      <w:numFmt w:val="lowerRoman"/>
      <w:lvlText w:val="%9."/>
      <w:lvlJc w:val="right"/>
      <w:pPr>
        <w:ind w:left="6840" w:hanging="180"/>
      </w:pPr>
    </w:lvl>
  </w:abstractNum>
  <w:abstractNum w:abstractNumId="8" w15:restartNumberingAfterBreak="0">
    <w:nsid w:val="24AE6368"/>
    <w:multiLevelType w:val="hybridMultilevel"/>
    <w:tmpl w:val="87265294"/>
    <w:lvl w:ilvl="0" w:tplc="FEB2B7CE">
      <w:start w:val="1"/>
      <w:numFmt w:val="upperLetter"/>
      <w:pStyle w:val="List-UpperAlphaListLevel2"/>
      <w:lvlText w:val="%1."/>
      <w:lvlJc w:val="left"/>
      <w:pPr>
        <w:tabs>
          <w:tab w:val="num" w:pos="1152"/>
        </w:tabs>
        <w:ind w:left="1152" w:hanging="432"/>
      </w:pPr>
      <w:rPr>
        <w:rFonts w:hint="default"/>
        <w:color w:val="000000"/>
      </w:rPr>
    </w:lvl>
    <w:lvl w:ilvl="1" w:tplc="0944DC8E" w:tentative="1">
      <w:start w:val="1"/>
      <w:numFmt w:val="lowerLetter"/>
      <w:lvlText w:val="%2."/>
      <w:lvlJc w:val="left"/>
      <w:pPr>
        <w:ind w:left="2160" w:hanging="360"/>
      </w:pPr>
    </w:lvl>
    <w:lvl w:ilvl="2" w:tplc="CE180620" w:tentative="1">
      <w:start w:val="1"/>
      <w:numFmt w:val="lowerRoman"/>
      <w:lvlText w:val="%3."/>
      <w:lvlJc w:val="right"/>
      <w:pPr>
        <w:ind w:left="2880" w:hanging="180"/>
      </w:pPr>
    </w:lvl>
    <w:lvl w:ilvl="3" w:tplc="3DB82D82" w:tentative="1">
      <w:start w:val="1"/>
      <w:numFmt w:val="decimal"/>
      <w:lvlText w:val="%4."/>
      <w:lvlJc w:val="left"/>
      <w:pPr>
        <w:ind w:left="3600" w:hanging="360"/>
      </w:pPr>
    </w:lvl>
    <w:lvl w:ilvl="4" w:tplc="28466504" w:tentative="1">
      <w:start w:val="1"/>
      <w:numFmt w:val="lowerLetter"/>
      <w:lvlText w:val="%5."/>
      <w:lvlJc w:val="left"/>
      <w:pPr>
        <w:ind w:left="4320" w:hanging="360"/>
      </w:pPr>
    </w:lvl>
    <w:lvl w:ilvl="5" w:tplc="B57493C0" w:tentative="1">
      <w:start w:val="1"/>
      <w:numFmt w:val="lowerRoman"/>
      <w:lvlText w:val="%6."/>
      <w:lvlJc w:val="right"/>
      <w:pPr>
        <w:ind w:left="5040" w:hanging="180"/>
      </w:pPr>
    </w:lvl>
    <w:lvl w:ilvl="6" w:tplc="B5E21990" w:tentative="1">
      <w:start w:val="1"/>
      <w:numFmt w:val="decimal"/>
      <w:lvlText w:val="%7."/>
      <w:lvlJc w:val="left"/>
      <w:pPr>
        <w:ind w:left="5760" w:hanging="360"/>
      </w:pPr>
    </w:lvl>
    <w:lvl w:ilvl="7" w:tplc="01B25388" w:tentative="1">
      <w:start w:val="1"/>
      <w:numFmt w:val="lowerLetter"/>
      <w:lvlText w:val="%8."/>
      <w:lvlJc w:val="left"/>
      <w:pPr>
        <w:ind w:left="6480" w:hanging="360"/>
      </w:pPr>
    </w:lvl>
    <w:lvl w:ilvl="8" w:tplc="E4EA964A" w:tentative="1">
      <w:start w:val="1"/>
      <w:numFmt w:val="lowerRoman"/>
      <w:lvlText w:val="%9."/>
      <w:lvlJc w:val="right"/>
      <w:pPr>
        <w:ind w:left="7200" w:hanging="180"/>
      </w:pPr>
    </w:lvl>
  </w:abstractNum>
  <w:abstractNum w:abstractNumId="9" w15:restartNumberingAfterBreak="0">
    <w:nsid w:val="254C13AC"/>
    <w:multiLevelType w:val="hybridMultilevel"/>
    <w:tmpl w:val="3CF287C8"/>
    <w:lvl w:ilvl="0" w:tplc="B5B46748">
      <w:start w:val="1"/>
      <w:numFmt w:val="bullet"/>
      <w:pStyle w:val="BulletList1"/>
      <w:lvlText w:val=""/>
      <w:lvlJc w:val="left"/>
      <w:pPr>
        <w:tabs>
          <w:tab w:val="num" w:pos="720"/>
        </w:tabs>
        <w:ind w:left="720" w:hanging="432"/>
      </w:pPr>
      <w:rPr>
        <w:rFonts w:ascii="Symbol" w:hAnsi="Symbol" w:hint="default"/>
        <w:color w:val="000000"/>
      </w:rPr>
    </w:lvl>
    <w:lvl w:ilvl="1" w:tplc="B54CBF78" w:tentative="1">
      <w:start w:val="1"/>
      <w:numFmt w:val="bullet"/>
      <w:lvlText w:val="o"/>
      <w:lvlJc w:val="left"/>
      <w:pPr>
        <w:ind w:left="1800" w:hanging="360"/>
      </w:pPr>
      <w:rPr>
        <w:rFonts w:ascii="Courier New" w:hAnsi="Courier New" w:cs="Courier New" w:hint="default"/>
      </w:rPr>
    </w:lvl>
    <w:lvl w:ilvl="2" w:tplc="FB6262A8" w:tentative="1">
      <w:start w:val="1"/>
      <w:numFmt w:val="bullet"/>
      <w:lvlText w:val=""/>
      <w:lvlJc w:val="left"/>
      <w:pPr>
        <w:ind w:left="2520" w:hanging="360"/>
      </w:pPr>
      <w:rPr>
        <w:rFonts w:ascii="Wingdings" w:hAnsi="Wingdings" w:hint="default"/>
      </w:rPr>
    </w:lvl>
    <w:lvl w:ilvl="3" w:tplc="66C04D74" w:tentative="1">
      <w:start w:val="1"/>
      <w:numFmt w:val="bullet"/>
      <w:lvlText w:val=""/>
      <w:lvlJc w:val="left"/>
      <w:pPr>
        <w:ind w:left="3240" w:hanging="360"/>
      </w:pPr>
      <w:rPr>
        <w:rFonts w:ascii="Symbol" w:hAnsi="Symbol" w:hint="default"/>
      </w:rPr>
    </w:lvl>
    <w:lvl w:ilvl="4" w:tplc="D3528402" w:tentative="1">
      <w:start w:val="1"/>
      <w:numFmt w:val="bullet"/>
      <w:lvlText w:val="o"/>
      <w:lvlJc w:val="left"/>
      <w:pPr>
        <w:ind w:left="3960" w:hanging="360"/>
      </w:pPr>
      <w:rPr>
        <w:rFonts w:ascii="Courier New" w:hAnsi="Courier New" w:cs="Courier New" w:hint="default"/>
      </w:rPr>
    </w:lvl>
    <w:lvl w:ilvl="5" w:tplc="DA881E6A" w:tentative="1">
      <w:start w:val="1"/>
      <w:numFmt w:val="bullet"/>
      <w:lvlText w:val=""/>
      <w:lvlJc w:val="left"/>
      <w:pPr>
        <w:ind w:left="4680" w:hanging="360"/>
      </w:pPr>
      <w:rPr>
        <w:rFonts w:ascii="Wingdings" w:hAnsi="Wingdings" w:hint="default"/>
      </w:rPr>
    </w:lvl>
    <w:lvl w:ilvl="6" w:tplc="28DA766A" w:tentative="1">
      <w:start w:val="1"/>
      <w:numFmt w:val="bullet"/>
      <w:lvlText w:val=""/>
      <w:lvlJc w:val="left"/>
      <w:pPr>
        <w:ind w:left="5400" w:hanging="360"/>
      </w:pPr>
      <w:rPr>
        <w:rFonts w:ascii="Symbol" w:hAnsi="Symbol" w:hint="default"/>
      </w:rPr>
    </w:lvl>
    <w:lvl w:ilvl="7" w:tplc="5F06C140" w:tentative="1">
      <w:start w:val="1"/>
      <w:numFmt w:val="bullet"/>
      <w:lvlText w:val="o"/>
      <w:lvlJc w:val="left"/>
      <w:pPr>
        <w:ind w:left="6120" w:hanging="360"/>
      </w:pPr>
      <w:rPr>
        <w:rFonts w:ascii="Courier New" w:hAnsi="Courier New" w:cs="Courier New" w:hint="default"/>
      </w:rPr>
    </w:lvl>
    <w:lvl w:ilvl="8" w:tplc="4434F558" w:tentative="1">
      <w:start w:val="1"/>
      <w:numFmt w:val="bullet"/>
      <w:lvlText w:val=""/>
      <w:lvlJc w:val="left"/>
      <w:pPr>
        <w:ind w:left="6840" w:hanging="360"/>
      </w:pPr>
      <w:rPr>
        <w:rFonts w:ascii="Wingdings" w:hAnsi="Wingdings" w:hint="default"/>
      </w:rPr>
    </w:lvl>
  </w:abstractNum>
  <w:abstractNum w:abstractNumId="10" w15:restartNumberingAfterBreak="0">
    <w:nsid w:val="279C52C1"/>
    <w:multiLevelType w:val="hybridMultilevel"/>
    <w:tmpl w:val="03ECC706"/>
    <w:lvl w:ilvl="0" w:tplc="FDA2C0F6">
      <w:start w:val="1"/>
      <w:numFmt w:val="decimal"/>
      <w:pStyle w:val="SLPara-OptClause"/>
      <w:lvlText w:val="[%1.  "/>
      <w:lvlJc w:val="left"/>
      <w:pPr>
        <w:tabs>
          <w:tab w:val="num" w:pos="936"/>
        </w:tabs>
        <w:ind w:left="0" w:firstLine="360"/>
      </w:pPr>
      <w:rPr>
        <w:rFonts w:hint="default"/>
        <w:color w:val="000000"/>
      </w:rPr>
    </w:lvl>
    <w:lvl w:ilvl="1" w:tplc="571C48DC">
      <w:start w:val="1"/>
      <w:numFmt w:val="lowerLetter"/>
      <w:lvlText w:val="%2."/>
      <w:lvlJc w:val="left"/>
      <w:pPr>
        <w:ind w:left="1440" w:hanging="360"/>
      </w:pPr>
    </w:lvl>
    <w:lvl w:ilvl="2" w:tplc="7E66AFBA">
      <w:start w:val="1"/>
      <w:numFmt w:val="lowerRoman"/>
      <w:lvlText w:val="%3."/>
      <w:lvlJc w:val="right"/>
      <w:pPr>
        <w:ind w:left="2160" w:hanging="180"/>
      </w:pPr>
    </w:lvl>
    <w:lvl w:ilvl="3" w:tplc="1D687FD2">
      <w:start w:val="1"/>
      <w:numFmt w:val="decimal"/>
      <w:lvlText w:val="%4."/>
      <w:lvlJc w:val="left"/>
      <w:pPr>
        <w:ind w:left="2880" w:hanging="360"/>
      </w:pPr>
    </w:lvl>
    <w:lvl w:ilvl="4" w:tplc="10AC05AA" w:tentative="1">
      <w:start w:val="1"/>
      <w:numFmt w:val="lowerLetter"/>
      <w:lvlText w:val="%5."/>
      <w:lvlJc w:val="left"/>
      <w:pPr>
        <w:ind w:left="3600" w:hanging="360"/>
      </w:pPr>
    </w:lvl>
    <w:lvl w:ilvl="5" w:tplc="A880B758" w:tentative="1">
      <w:start w:val="1"/>
      <w:numFmt w:val="lowerRoman"/>
      <w:lvlText w:val="%6."/>
      <w:lvlJc w:val="right"/>
      <w:pPr>
        <w:ind w:left="4320" w:hanging="180"/>
      </w:pPr>
    </w:lvl>
    <w:lvl w:ilvl="6" w:tplc="192AE0AA" w:tentative="1">
      <w:start w:val="1"/>
      <w:numFmt w:val="decimal"/>
      <w:lvlText w:val="%7."/>
      <w:lvlJc w:val="left"/>
      <w:pPr>
        <w:ind w:left="5040" w:hanging="360"/>
      </w:pPr>
    </w:lvl>
    <w:lvl w:ilvl="7" w:tplc="699CEDD0" w:tentative="1">
      <w:start w:val="1"/>
      <w:numFmt w:val="lowerLetter"/>
      <w:lvlText w:val="%8."/>
      <w:lvlJc w:val="left"/>
      <w:pPr>
        <w:ind w:left="5760" w:hanging="360"/>
      </w:pPr>
    </w:lvl>
    <w:lvl w:ilvl="8" w:tplc="0AC6C6D8" w:tentative="1">
      <w:start w:val="1"/>
      <w:numFmt w:val="lowerRoman"/>
      <w:lvlText w:val="%9."/>
      <w:lvlJc w:val="right"/>
      <w:pPr>
        <w:ind w:left="6480" w:hanging="180"/>
      </w:pPr>
    </w:lvl>
  </w:abstractNum>
  <w:abstractNum w:abstractNumId="11" w15:restartNumberingAfterBreak="0">
    <w:nsid w:val="28737F29"/>
    <w:multiLevelType w:val="multilevel"/>
    <w:tmpl w:val="D7100858"/>
    <w:lvl w:ilvl="0">
      <w:start w:val="1"/>
      <w:numFmt w:val="decimal"/>
      <w:pStyle w:val="SFPara-OptClause"/>
      <w:lvlText w:val="[%1."/>
      <w:lvlJc w:val="left"/>
      <w:pPr>
        <w:tabs>
          <w:tab w:val="num" w:pos="1440"/>
        </w:tabs>
        <w:ind w:left="0" w:firstLine="648"/>
      </w:pPr>
      <w:rPr>
        <w:rFonts w:hint="default"/>
        <w:color w:val="000000"/>
      </w:rPr>
    </w:lvl>
    <w:lvl w:ilvl="1">
      <w:start w:val="1"/>
      <w:numFmt w:val="lowerLetter"/>
      <w:pStyle w:val="SFParaOptsubclause1"/>
      <w:lvlText w:val="[(%2)"/>
      <w:lvlJc w:val="left"/>
      <w:pPr>
        <w:tabs>
          <w:tab w:val="num" w:pos="2160"/>
        </w:tabs>
        <w:ind w:left="720" w:firstLine="648"/>
      </w:pPr>
      <w:rPr>
        <w:rFonts w:hint="default"/>
        <w:color w:val="984806"/>
      </w:rPr>
    </w:lvl>
    <w:lvl w:ilvl="2">
      <w:start w:val="1"/>
      <w:numFmt w:val="lowerRoman"/>
      <w:pStyle w:val="SFParaOptsubclause2"/>
      <w:lvlText w:val="[(%3)"/>
      <w:lvlJc w:val="left"/>
      <w:pPr>
        <w:tabs>
          <w:tab w:val="num" w:pos="2880"/>
        </w:tabs>
        <w:ind w:left="1440" w:firstLine="648"/>
      </w:pPr>
      <w:rPr>
        <w:rFonts w:hint="default"/>
        <w:color w:val="984806"/>
      </w:rPr>
    </w:lvl>
    <w:lvl w:ilvl="3">
      <w:start w:val="1"/>
      <w:numFmt w:val="upperLetter"/>
      <w:pStyle w:val="SFParaOptsubclause3"/>
      <w:lvlText w:val="[(%4)"/>
      <w:lvlJc w:val="left"/>
      <w:pPr>
        <w:tabs>
          <w:tab w:val="num" w:pos="3600"/>
        </w:tabs>
        <w:ind w:left="2160" w:firstLine="648"/>
      </w:pPr>
      <w:rPr>
        <w:rFonts w:hint="default"/>
        <w:color w:val="984806"/>
      </w:rPr>
    </w:lvl>
    <w:lvl w:ilvl="4">
      <w:start w:val="1"/>
      <w:numFmt w:val="none"/>
      <w:lvlText w:val=""/>
      <w:lvlJc w:val="left"/>
      <w:pPr>
        <w:tabs>
          <w:tab w:val="num" w:pos="4320"/>
        </w:tabs>
        <w:ind w:left="2880" w:firstLine="720"/>
      </w:pPr>
      <w:rPr>
        <w:rFonts w:hint="default"/>
        <w:dstrike w:val="0"/>
        <w:vertAlign w:val="baseline"/>
      </w:rPr>
    </w:lvl>
    <w:lvl w:ilvl="5">
      <w:start w:val="1"/>
      <w:numFmt w:val="none"/>
      <w:lvlText w:val=""/>
      <w:lvlJc w:val="left"/>
      <w:pPr>
        <w:tabs>
          <w:tab w:val="num" w:pos="5040"/>
        </w:tabs>
        <w:ind w:left="3600" w:firstLine="720"/>
      </w:pPr>
      <w:rPr>
        <w:rFonts w:hint="default"/>
      </w:rPr>
    </w:lvl>
    <w:lvl w:ilvl="6">
      <w:start w:val="1"/>
      <w:numFmt w:val="none"/>
      <w:lvlText w:val="%7"/>
      <w:lvlJc w:val="left"/>
      <w:pPr>
        <w:tabs>
          <w:tab w:val="num" w:pos="5760"/>
        </w:tabs>
        <w:ind w:left="4320" w:firstLine="720"/>
      </w:pPr>
      <w:rPr>
        <w:rFonts w:hint="default"/>
      </w:rPr>
    </w:lvl>
    <w:lvl w:ilvl="7">
      <w:start w:val="1"/>
      <w:numFmt w:val="none"/>
      <w:lvlText w:val="%8"/>
      <w:lvlJc w:val="left"/>
      <w:pPr>
        <w:tabs>
          <w:tab w:val="num" w:pos="6480"/>
        </w:tabs>
        <w:ind w:left="5040" w:firstLine="720"/>
      </w:pPr>
      <w:rPr>
        <w:rFonts w:hint="default"/>
      </w:rPr>
    </w:lvl>
    <w:lvl w:ilvl="8">
      <w:start w:val="1"/>
      <w:numFmt w:val="none"/>
      <w:lvlText w:val=""/>
      <w:lvlJc w:val="left"/>
      <w:pPr>
        <w:tabs>
          <w:tab w:val="num" w:pos="7200"/>
        </w:tabs>
        <w:ind w:left="5760" w:firstLine="720"/>
      </w:pPr>
      <w:rPr>
        <w:rFonts w:hint="default"/>
      </w:rPr>
    </w:lvl>
  </w:abstractNum>
  <w:abstractNum w:abstractNumId="12" w15:restartNumberingAfterBreak="0">
    <w:nsid w:val="2D765574"/>
    <w:multiLevelType w:val="multilevel"/>
    <w:tmpl w:val="0CF4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5D6055"/>
    <w:multiLevelType w:val="multilevel"/>
    <w:tmpl w:val="04090023"/>
    <w:lvl w:ilvl="0">
      <w:start w:val="1"/>
      <w:numFmt w:val="upperRoman"/>
      <w:pStyle w:val="Heading1"/>
      <w:lvlText w:val="Article %1."/>
      <w:lvlJc w:val="left"/>
      <w:pPr>
        <w:ind w:left="0" w:firstLine="0"/>
      </w:pPr>
      <w:rPr>
        <w:color w:val="00000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C5D00E2"/>
    <w:multiLevelType w:val="multilevel"/>
    <w:tmpl w:val="CA469C6C"/>
    <w:lvl w:ilvl="0">
      <w:start w:val="1"/>
      <w:numFmt w:val="decimal"/>
      <w:pStyle w:val="MFPara-Clause"/>
      <w:lvlText w:val="%1."/>
      <w:lvlJc w:val="left"/>
      <w:pPr>
        <w:tabs>
          <w:tab w:val="num" w:pos="1008"/>
        </w:tabs>
        <w:ind w:left="0" w:firstLine="432"/>
      </w:pPr>
      <w:rPr>
        <w:rFonts w:hint="default"/>
        <w:strike w:val="0"/>
        <w:color w:val="000000"/>
      </w:rPr>
    </w:lvl>
    <w:lvl w:ilvl="1">
      <w:start w:val="1"/>
      <w:numFmt w:val="decimal"/>
      <w:pStyle w:val="MFParasubclause1"/>
      <w:lvlText w:val="%1.%2"/>
      <w:lvlJc w:val="left"/>
      <w:pPr>
        <w:tabs>
          <w:tab w:val="num" w:pos="1728"/>
        </w:tabs>
        <w:ind w:left="432" w:firstLine="576"/>
      </w:pPr>
      <w:rPr>
        <w:rFonts w:hint="default"/>
        <w:strike w:val="0"/>
        <w:color w:val="000000"/>
      </w:rPr>
    </w:lvl>
    <w:lvl w:ilvl="2">
      <w:start w:val="1"/>
      <w:numFmt w:val="lowerLetter"/>
      <w:pStyle w:val="MFParasubclause2"/>
      <w:lvlText w:val="(%3)"/>
      <w:lvlJc w:val="left"/>
      <w:pPr>
        <w:tabs>
          <w:tab w:val="num" w:pos="2448"/>
        </w:tabs>
        <w:ind w:left="1008" w:firstLine="720"/>
      </w:pPr>
      <w:rPr>
        <w:rFonts w:hint="default"/>
        <w:color w:val="000000"/>
      </w:rPr>
    </w:lvl>
    <w:lvl w:ilvl="3">
      <w:start w:val="1"/>
      <w:numFmt w:val="lowerRoman"/>
      <w:pStyle w:val="MFParasubclause3"/>
      <w:lvlText w:val="(%4)"/>
      <w:lvlJc w:val="left"/>
      <w:pPr>
        <w:tabs>
          <w:tab w:val="num" w:pos="3168"/>
        </w:tabs>
        <w:ind w:left="1728" w:firstLine="720"/>
      </w:pPr>
      <w:rPr>
        <w:rFonts w:hint="default"/>
      </w:rPr>
    </w:lvl>
    <w:lvl w:ilvl="4">
      <w:start w:val="1"/>
      <w:numFmt w:val="upperLetter"/>
      <w:pStyle w:val="MFParasubclause4"/>
      <w:lvlText w:val="(%5)"/>
      <w:lvlJc w:val="left"/>
      <w:pPr>
        <w:tabs>
          <w:tab w:val="num" w:pos="3888"/>
        </w:tabs>
        <w:ind w:left="2448" w:firstLine="72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41F10370"/>
    <w:multiLevelType w:val="multilevel"/>
    <w:tmpl w:val="1C84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794CB1"/>
    <w:multiLevelType w:val="multilevel"/>
    <w:tmpl w:val="E0B882D4"/>
    <w:lvl w:ilvl="0">
      <w:start w:val="1"/>
      <w:numFmt w:val="upperRoman"/>
      <w:pStyle w:val="LFTitle-Clause"/>
      <w:suff w:val="nothing"/>
      <w:lvlText w:val="ARTICLE %1"/>
      <w:lvlJc w:val="left"/>
      <w:pPr>
        <w:ind w:left="0" w:firstLine="0"/>
      </w:pPr>
      <w:rPr>
        <w:rFonts w:ascii="Times New Roman Bold" w:hAnsi="Times New Roman Bold"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LFParasubclause1"/>
      <w:isLgl/>
      <w:lvlText w:val="Section %1.%2"/>
      <w:lvlJc w:val="left"/>
      <w:pPr>
        <w:tabs>
          <w:tab w:val="num" w:pos="864"/>
        </w:tabs>
        <w:ind w:left="0" w:firstLine="720"/>
      </w:pPr>
      <w:rPr>
        <w:rFonts w:ascii="Times New Roman Bold" w:hAnsi="Times New Roman Bold" w:hint="default"/>
        <w:b/>
        <w:i w:val="0"/>
        <w:sz w:val="24"/>
      </w:rPr>
    </w:lvl>
    <w:lvl w:ilvl="2">
      <w:start w:val="1"/>
      <w:numFmt w:val="lowerLetter"/>
      <w:pStyle w:val="LFParasubclause2"/>
      <w:lvlText w:val="(%3)"/>
      <w:lvlJc w:val="left"/>
      <w:pPr>
        <w:tabs>
          <w:tab w:val="num" w:pos="2160"/>
        </w:tabs>
        <w:ind w:left="720" w:firstLine="720"/>
      </w:pPr>
      <w:rPr>
        <w:rFonts w:ascii="Times New Roman" w:hAnsi="Times New Roman" w:hint="default"/>
        <w:sz w:val="24"/>
      </w:rPr>
    </w:lvl>
    <w:lvl w:ilvl="3">
      <w:start w:val="1"/>
      <w:numFmt w:val="lowerRoman"/>
      <w:pStyle w:val="LFParasubclause3"/>
      <w:lvlText w:val="(%4)"/>
      <w:lvlJc w:val="left"/>
      <w:pPr>
        <w:tabs>
          <w:tab w:val="num" w:pos="2880"/>
        </w:tabs>
        <w:ind w:left="1440" w:firstLine="720"/>
      </w:pPr>
      <w:rPr>
        <w:rFonts w:hint="default"/>
      </w:rPr>
    </w:lvl>
    <w:lvl w:ilvl="4">
      <w:start w:val="1"/>
      <w:numFmt w:val="upperLetter"/>
      <w:pStyle w:val="LFParasubclause4"/>
      <w:lvlText w:val="(%5)"/>
      <w:lvlJc w:val="left"/>
      <w:pPr>
        <w:tabs>
          <w:tab w:val="num" w:pos="3600"/>
        </w:tabs>
        <w:ind w:left="2160" w:firstLine="720"/>
      </w:pPr>
      <w:rPr>
        <w:rFonts w:hint="default"/>
      </w:rPr>
    </w:lvl>
    <w:lvl w:ilvl="5">
      <w:start w:val="1"/>
      <w:numFmt w:val="none"/>
      <w:lvlText w:val=""/>
      <w:lvlJc w:val="left"/>
      <w:pPr>
        <w:tabs>
          <w:tab w:val="num" w:pos="1800"/>
        </w:tabs>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48314B4A"/>
    <w:multiLevelType w:val="hybridMultilevel"/>
    <w:tmpl w:val="BCE07FB4"/>
    <w:lvl w:ilvl="0" w:tplc="3676DF16">
      <w:start w:val="1"/>
      <w:numFmt w:val="lowerRoman"/>
      <w:pStyle w:val="List-LowerRomanListLevel2"/>
      <w:lvlText w:val="%1."/>
      <w:lvlJc w:val="right"/>
      <w:pPr>
        <w:tabs>
          <w:tab w:val="num" w:pos="1152"/>
        </w:tabs>
        <w:ind w:left="1152" w:hanging="288"/>
      </w:pPr>
      <w:rPr>
        <w:rFonts w:hint="default"/>
        <w:color w:val="000000"/>
      </w:rPr>
    </w:lvl>
    <w:lvl w:ilvl="1" w:tplc="F7CAC23E" w:tentative="1">
      <w:start w:val="1"/>
      <w:numFmt w:val="lowerLetter"/>
      <w:lvlText w:val="%2."/>
      <w:lvlJc w:val="left"/>
      <w:pPr>
        <w:ind w:left="2520" w:hanging="360"/>
      </w:pPr>
    </w:lvl>
    <w:lvl w:ilvl="2" w:tplc="816EC8A0" w:tentative="1">
      <w:start w:val="1"/>
      <w:numFmt w:val="lowerRoman"/>
      <w:lvlText w:val="%3."/>
      <w:lvlJc w:val="right"/>
      <w:pPr>
        <w:ind w:left="3240" w:hanging="180"/>
      </w:pPr>
    </w:lvl>
    <w:lvl w:ilvl="3" w:tplc="398E78DE" w:tentative="1">
      <w:start w:val="1"/>
      <w:numFmt w:val="decimal"/>
      <w:lvlText w:val="%4."/>
      <w:lvlJc w:val="left"/>
      <w:pPr>
        <w:ind w:left="3960" w:hanging="360"/>
      </w:pPr>
    </w:lvl>
    <w:lvl w:ilvl="4" w:tplc="791EFC02" w:tentative="1">
      <w:start w:val="1"/>
      <w:numFmt w:val="lowerLetter"/>
      <w:lvlText w:val="%5."/>
      <w:lvlJc w:val="left"/>
      <w:pPr>
        <w:ind w:left="4680" w:hanging="360"/>
      </w:pPr>
    </w:lvl>
    <w:lvl w:ilvl="5" w:tplc="85D6FBA2" w:tentative="1">
      <w:start w:val="1"/>
      <w:numFmt w:val="lowerRoman"/>
      <w:lvlText w:val="%6."/>
      <w:lvlJc w:val="right"/>
      <w:pPr>
        <w:ind w:left="5400" w:hanging="180"/>
      </w:pPr>
    </w:lvl>
    <w:lvl w:ilvl="6" w:tplc="232EF5DC" w:tentative="1">
      <w:start w:val="1"/>
      <w:numFmt w:val="decimal"/>
      <w:lvlText w:val="%7."/>
      <w:lvlJc w:val="left"/>
      <w:pPr>
        <w:ind w:left="6120" w:hanging="360"/>
      </w:pPr>
    </w:lvl>
    <w:lvl w:ilvl="7" w:tplc="B6381E68" w:tentative="1">
      <w:start w:val="1"/>
      <w:numFmt w:val="lowerLetter"/>
      <w:lvlText w:val="%8."/>
      <w:lvlJc w:val="left"/>
      <w:pPr>
        <w:ind w:left="6840" w:hanging="360"/>
      </w:pPr>
    </w:lvl>
    <w:lvl w:ilvl="8" w:tplc="05F28514" w:tentative="1">
      <w:start w:val="1"/>
      <w:numFmt w:val="lowerRoman"/>
      <w:lvlText w:val="%9."/>
      <w:lvlJc w:val="right"/>
      <w:pPr>
        <w:ind w:left="7560" w:hanging="180"/>
      </w:pPr>
    </w:lvl>
  </w:abstractNum>
  <w:abstractNum w:abstractNumId="18" w15:restartNumberingAfterBreak="0">
    <w:nsid w:val="4C4F39D3"/>
    <w:multiLevelType w:val="multilevel"/>
    <w:tmpl w:val="40DCC24C"/>
    <w:lvl w:ilvl="0">
      <w:start w:val="1"/>
      <w:numFmt w:val="decimal"/>
      <w:pStyle w:val="SFPara-Clause"/>
      <w:lvlText w:val="%1."/>
      <w:lvlJc w:val="left"/>
      <w:pPr>
        <w:tabs>
          <w:tab w:val="num" w:pos="1440"/>
        </w:tabs>
        <w:ind w:left="0" w:firstLine="720"/>
      </w:pPr>
      <w:rPr>
        <w:rFonts w:hint="default"/>
        <w:color w:val="000000"/>
      </w:rPr>
    </w:lvl>
    <w:lvl w:ilvl="1">
      <w:start w:val="1"/>
      <w:numFmt w:val="lowerLetter"/>
      <w:pStyle w:val="SFParasubclause1"/>
      <w:lvlText w:val="(%2)"/>
      <w:lvlJc w:val="left"/>
      <w:pPr>
        <w:tabs>
          <w:tab w:val="num" w:pos="2160"/>
        </w:tabs>
        <w:ind w:left="720" w:firstLine="720"/>
      </w:pPr>
      <w:rPr>
        <w:rFonts w:hint="default"/>
      </w:rPr>
    </w:lvl>
    <w:lvl w:ilvl="2">
      <w:start w:val="1"/>
      <w:numFmt w:val="lowerRoman"/>
      <w:pStyle w:val="SFParasubclause2"/>
      <w:lvlText w:val="(%3)"/>
      <w:lvlJc w:val="left"/>
      <w:pPr>
        <w:tabs>
          <w:tab w:val="num" w:pos="2880"/>
        </w:tabs>
        <w:ind w:left="1440" w:firstLine="720"/>
      </w:pPr>
      <w:rPr>
        <w:rFonts w:hint="default"/>
      </w:rPr>
    </w:lvl>
    <w:lvl w:ilvl="3">
      <w:start w:val="1"/>
      <w:numFmt w:val="upperLetter"/>
      <w:pStyle w:val="SFParasubclause3"/>
      <w:lvlText w:val="(%4)"/>
      <w:lvlJc w:val="left"/>
      <w:pPr>
        <w:tabs>
          <w:tab w:val="num" w:pos="3600"/>
        </w:tabs>
        <w:ind w:left="2160" w:firstLine="720"/>
      </w:pPr>
      <w:rPr>
        <w:rFonts w:hint="default"/>
      </w:rPr>
    </w:lvl>
    <w:lvl w:ilvl="4">
      <w:start w:val="1"/>
      <w:numFmt w:val="none"/>
      <w:lvlText w:val=""/>
      <w:lvlJc w:val="left"/>
      <w:pPr>
        <w:tabs>
          <w:tab w:val="num" w:pos="3600"/>
        </w:tabs>
        <w:ind w:left="4320" w:hanging="720"/>
      </w:pPr>
      <w:rPr>
        <w:rFonts w:hint="default"/>
        <w:color w:val="000000"/>
      </w:rPr>
    </w:lvl>
    <w:lvl w:ilvl="5">
      <w:start w:val="1"/>
      <w:numFmt w:val="none"/>
      <w:lvlText w:val=""/>
      <w:lvlJc w:val="left"/>
      <w:pPr>
        <w:tabs>
          <w:tab w:val="num" w:pos="4320"/>
        </w:tabs>
        <w:ind w:left="5040" w:hanging="720"/>
      </w:pPr>
      <w:rPr>
        <w:rFonts w:hint="default"/>
      </w:rPr>
    </w:lvl>
    <w:lvl w:ilvl="6">
      <w:start w:val="1"/>
      <w:numFmt w:val="none"/>
      <w:lvlText w:val=""/>
      <w:lvlJc w:val="left"/>
      <w:pPr>
        <w:tabs>
          <w:tab w:val="num" w:pos="5040"/>
        </w:tabs>
        <w:ind w:left="5760" w:hanging="720"/>
      </w:pPr>
      <w:rPr>
        <w:rFonts w:hint="default"/>
      </w:rPr>
    </w:lvl>
    <w:lvl w:ilvl="7">
      <w:start w:val="1"/>
      <w:numFmt w:val="none"/>
      <w:lvlText w:val=""/>
      <w:lvlJc w:val="left"/>
      <w:pPr>
        <w:tabs>
          <w:tab w:val="num" w:pos="5760"/>
        </w:tabs>
        <w:ind w:left="6480" w:hanging="720"/>
      </w:pPr>
      <w:rPr>
        <w:rFonts w:hint="default"/>
      </w:rPr>
    </w:lvl>
    <w:lvl w:ilvl="8">
      <w:start w:val="1"/>
      <w:numFmt w:val="none"/>
      <w:lvlText w:val=""/>
      <w:lvlJc w:val="left"/>
      <w:pPr>
        <w:tabs>
          <w:tab w:val="num" w:pos="6480"/>
        </w:tabs>
        <w:ind w:left="7200" w:hanging="720"/>
      </w:pPr>
      <w:rPr>
        <w:rFonts w:hint="default"/>
      </w:rPr>
    </w:lvl>
  </w:abstractNum>
  <w:abstractNum w:abstractNumId="19" w15:restartNumberingAfterBreak="0">
    <w:nsid w:val="589A58A8"/>
    <w:multiLevelType w:val="multilevel"/>
    <w:tmpl w:val="A02AD18C"/>
    <w:lvl w:ilvl="0">
      <w:start w:val="1"/>
      <w:numFmt w:val="upperRoman"/>
      <w:pStyle w:val="LFTitle-OptClause"/>
      <w:suff w:val="nothing"/>
      <w:lvlText w:val="[ARTICLE %1"/>
      <w:lvlJc w:val="center"/>
      <w:pPr>
        <w:ind w:left="662" w:firstLine="504"/>
      </w:pPr>
      <w:rPr>
        <w:rFonts w:ascii="Times New Roman Bold" w:hAnsi="Times New Roman Bold" w:hint="default"/>
        <w:b/>
        <w:i w:val="0"/>
        <w:color w:val="000000"/>
        <w:sz w:val="24"/>
      </w:rPr>
    </w:lvl>
    <w:lvl w:ilvl="1">
      <w:start w:val="1"/>
      <w:numFmt w:val="decimalZero"/>
      <w:pStyle w:val="LFParaOptsubclause1"/>
      <w:isLgl/>
      <w:lvlText w:val="[Section %1.%2"/>
      <w:lvlJc w:val="left"/>
      <w:pPr>
        <w:tabs>
          <w:tab w:val="num" w:pos="864"/>
        </w:tabs>
        <w:ind w:left="0" w:firstLine="648"/>
      </w:pPr>
      <w:rPr>
        <w:rFonts w:ascii="Times New Roman Bold" w:hAnsi="Times New Roman Bold" w:hint="default"/>
        <w:b/>
        <w:i w:val="0"/>
        <w:color w:val="984806"/>
        <w:sz w:val="24"/>
      </w:rPr>
    </w:lvl>
    <w:lvl w:ilvl="2">
      <w:start w:val="1"/>
      <w:numFmt w:val="lowerLetter"/>
      <w:pStyle w:val="LFParaOptsubclause2"/>
      <w:lvlText w:val="[(%3)"/>
      <w:lvlJc w:val="left"/>
      <w:pPr>
        <w:tabs>
          <w:tab w:val="num" w:pos="2160"/>
        </w:tabs>
        <w:ind w:left="720" w:firstLine="648"/>
      </w:pPr>
      <w:rPr>
        <w:rFonts w:ascii="Times New Roman" w:hAnsi="Times New Roman" w:hint="default"/>
        <w:b w:val="0"/>
        <w:i w:val="0"/>
        <w:color w:val="984806"/>
        <w:sz w:val="24"/>
      </w:rPr>
    </w:lvl>
    <w:lvl w:ilvl="3">
      <w:start w:val="1"/>
      <w:numFmt w:val="lowerRoman"/>
      <w:pStyle w:val="LFParaOptsubclause3"/>
      <w:lvlText w:val="[(%4)"/>
      <w:lvlJc w:val="left"/>
      <w:pPr>
        <w:tabs>
          <w:tab w:val="num" w:pos="2880"/>
        </w:tabs>
        <w:ind w:left="1440" w:firstLine="648"/>
      </w:pPr>
      <w:rPr>
        <w:rFonts w:ascii="Times New Roman" w:hAnsi="Times New Roman" w:hint="default"/>
        <w:b w:val="0"/>
        <w:i w:val="0"/>
        <w:color w:val="984806"/>
        <w:sz w:val="24"/>
      </w:rPr>
    </w:lvl>
    <w:lvl w:ilvl="4">
      <w:start w:val="1"/>
      <w:numFmt w:val="upperLetter"/>
      <w:pStyle w:val="LFParaOptsubclause4"/>
      <w:lvlText w:val="[(%5)"/>
      <w:lvlJc w:val="left"/>
      <w:pPr>
        <w:tabs>
          <w:tab w:val="num" w:pos="3600"/>
        </w:tabs>
        <w:ind w:left="2160" w:firstLine="648"/>
      </w:pPr>
      <w:rPr>
        <w:rFonts w:ascii="Times New Roman" w:hAnsi="Times New Roman" w:hint="default"/>
        <w:b w:val="0"/>
        <w:i w:val="0"/>
        <w:color w:val="984806"/>
        <w:sz w:val="24"/>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5BE524B2"/>
    <w:multiLevelType w:val="hybridMultilevel"/>
    <w:tmpl w:val="5E16DCF8"/>
    <w:lvl w:ilvl="0" w:tplc="E5081218">
      <w:start w:val="1"/>
      <w:numFmt w:val="lowerLetter"/>
      <w:pStyle w:val="List-LowerAlphaListLevel2"/>
      <w:lvlText w:val="%1."/>
      <w:lvlJc w:val="left"/>
      <w:pPr>
        <w:tabs>
          <w:tab w:val="num" w:pos="1152"/>
        </w:tabs>
        <w:ind w:left="1152"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242EB0" w:tentative="1">
      <w:start w:val="1"/>
      <w:numFmt w:val="lowerLetter"/>
      <w:lvlText w:val="%2."/>
      <w:lvlJc w:val="left"/>
      <w:pPr>
        <w:ind w:left="2160" w:hanging="360"/>
      </w:pPr>
    </w:lvl>
    <w:lvl w:ilvl="2" w:tplc="7A243732" w:tentative="1">
      <w:start w:val="1"/>
      <w:numFmt w:val="lowerRoman"/>
      <w:lvlText w:val="%3."/>
      <w:lvlJc w:val="right"/>
      <w:pPr>
        <w:ind w:left="2880" w:hanging="180"/>
      </w:pPr>
    </w:lvl>
    <w:lvl w:ilvl="3" w:tplc="CA129B96" w:tentative="1">
      <w:start w:val="1"/>
      <w:numFmt w:val="decimal"/>
      <w:lvlText w:val="%4."/>
      <w:lvlJc w:val="left"/>
      <w:pPr>
        <w:ind w:left="3600" w:hanging="360"/>
      </w:pPr>
    </w:lvl>
    <w:lvl w:ilvl="4" w:tplc="57F81EAA" w:tentative="1">
      <w:start w:val="1"/>
      <w:numFmt w:val="lowerLetter"/>
      <w:lvlText w:val="%5."/>
      <w:lvlJc w:val="left"/>
      <w:pPr>
        <w:ind w:left="4320" w:hanging="360"/>
      </w:pPr>
    </w:lvl>
    <w:lvl w:ilvl="5" w:tplc="B128FCC0" w:tentative="1">
      <w:start w:val="1"/>
      <w:numFmt w:val="lowerRoman"/>
      <w:lvlText w:val="%6."/>
      <w:lvlJc w:val="right"/>
      <w:pPr>
        <w:ind w:left="5040" w:hanging="180"/>
      </w:pPr>
    </w:lvl>
    <w:lvl w:ilvl="6" w:tplc="1EA4E06E" w:tentative="1">
      <w:start w:val="1"/>
      <w:numFmt w:val="decimal"/>
      <w:lvlText w:val="%7."/>
      <w:lvlJc w:val="left"/>
      <w:pPr>
        <w:ind w:left="5760" w:hanging="360"/>
      </w:pPr>
    </w:lvl>
    <w:lvl w:ilvl="7" w:tplc="8B56CC0A" w:tentative="1">
      <w:start w:val="1"/>
      <w:numFmt w:val="lowerLetter"/>
      <w:lvlText w:val="%8."/>
      <w:lvlJc w:val="left"/>
      <w:pPr>
        <w:ind w:left="6480" w:hanging="360"/>
      </w:pPr>
    </w:lvl>
    <w:lvl w:ilvl="8" w:tplc="40FC6F48" w:tentative="1">
      <w:start w:val="1"/>
      <w:numFmt w:val="lowerRoman"/>
      <w:lvlText w:val="%9."/>
      <w:lvlJc w:val="right"/>
      <w:pPr>
        <w:ind w:left="7200" w:hanging="180"/>
      </w:pPr>
    </w:lvl>
  </w:abstractNum>
  <w:abstractNum w:abstractNumId="21" w15:restartNumberingAfterBreak="0">
    <w:nsid w:val="64387189"/>
    <w:multiLevelType w:val="multilevel"/>
    <w:tmpl w:val="A30A2D0C"/>
    <w:lvl w:ilvl="0">
      <w:start w:val="1"/>
      <w:numFmt w:val="decimal"/>
      <w:pStyle w:val="StandardL1"/>
      <w:lvlText w:val="%1."/>
      <w:lvlJc w:val="left"/>
      <w:pPr>
        <w:tabs>
          <w:tab w:val="num" w:pos="10980"/>
        </w:tabs>
        <w:ind w:left="10080" w:firstLine="0"/>
      </w:pPr>
      <w:rPr>
        <w:rFonts w:ascii="Arial" w:hAnsi="Arial" w:cs="Arial" w:hint="default"/>
        <w:b/>
        <w:i w:val="0"/>
        <w:caps w:val="0"/>
        <w:sz w:val="18"/>
        <w:szCs w:val="18"/>
        <w:u w:val="none"/>
      </w:rPr>
    </w:lvl>
    <w:lvl w:ilvl="1">
      <w:start w:val="1"/>
      <w:numFmt w:val="lowerLetter"/>
      <w:lvlText w:val="%2."/>
      <w:lvlJc w:val="left"/>
      <w:pPr>
        <w:ind w:left="11070" w:hanging="360"/>
      </w:pPr>
      <w:rPr>
        <w:rFonts w:ascii="Arial" w:hAnsi="Arial" w:cs="Arial" w:hint="default"/>
        <w:b/>
        <w:i w:val="0"/>
        <w:caps w:val="0"/>
        <w:u w:val="none"/>
      </w:rPr>
    </w:lvl>
    <w:lvl w:ilvl="2">
      <w:start w:val="1"/>
      <w:numFmt w:val="lowerRoman"/>
      <w:pStyle w:val="StandardL3"/>
      <w:lvlText w:val="(%3)"/>
      <w:lvlJc w:val="left"/>
      <w:pPr>
        <w:tabs>
          <w:tab w:val="num" w:pos="11610"/>
        </w:tabs>
        <w:ind w:left="9450" w:firstLine="1440"/>
      </w:pPr>
      <w:rPr>
        <w:rFonts w:cs="Times New Roman" w:hint="default"/>
        <w:b w:val="0"/>
        <w:i w:val="0"/>
        <w:caps w:val="0"/>
        <w:u w:val="none"/>
      </w:rPr>
    </w:lvl>
    <w:lvl w:ilvl="3">
      <w:start w:val="1"/>
      <w:numFmt w:val="decimal"/>
      <w:pStyle w:val="StandardL4"/>
      <w:lvlText w:val="(%4)"/>
      <w:lvlJc w:val="left"/>
      <w:pPr>
        <w:tabs>
          <w:tab w:val="num" w:pos="12330"/>
        </w:tabs>
        <w:ind w:left="9450" w:firstLine="2160"/>
      </w:pPr>
      <w:rPr>
        <w:rFonts w:cs="Times New Roman" w:hint="default"/>
        <w:b w:val="0"/>
        <w:i w:val="0"/>
        <w:caps w:val="0"/>
        <w:u w:val="none"/>
      </w:rPr>
    </w:lvl>
    <w:lvl w:ilvl="4">
      <w:start w:val="1"/>
      <w:numFmt w:val="lowerLetter"/>
      <w:pStyle w:val="StandardL5"/>
      <w:lvlText w:val="%5."/>
      <w:lvlJc w:val="left"/>
      <w:pPr>
        <w:tabs>
          <w:tab w:val="num" w:pos="13050"/>
        </w:tabs>
        <w:ind w:left="9450" w:firstLine="2880"/>
      </w:pPr>
      <w:rPr>
        <w:rFonts w:cs="Times New Roman" w:hint="default"/>
        <w:b w:val="0"/>
        <w:i w:val="0"/>
        <w:caps w:val="0"/>
        <w:u w:val="none"/>
      </w:rPr>
    </w:lvl>
    <w:lvl w:ilvl="5">
      <w:start w:val="1"/>
      <w:numFmt w:val="lowerRoman"/>
      <w:pStyle w:val="StandardL6"/>
      <w:lvlText w:val="%6."/>
      <w:lvlJc w:val="left"/>
      <w:pPr>
        <w:tabs>
          <w:tab w:val="num" w:pos="13770"/>
        </w:tabs>
        <w:ind w:left="9450" w:firstLine="3600"/>
      </w:pPr>
      <w:rPr>
        <w:rFonts w:cs="Times New Roman" w:hint="default"/>
        <w:b w:val="0"/>
        <w:i w:val="0"/>
        <w:caps w:val="0"/>
        <w:u w:val="none"/>
      </w:rPr>
    </w:lvl>
    <w:lvl w:ilvl="6">
      <w:start w:val="1"/>
      <w:numFmt w:val="decimal"/>
      <w:pStyle w:val="StandardL7"/>
      <w:lvlText w:val="%7)"/>
      <w:lvlJc w:val="left"/>
      <w:pPr>
        <w:tabs>
          <w:tab w:val="num" w:pos="14490"/>
        </w:tabs>
        <w:ind w:left="9450" w:firstLine="4320"/>
      </w:pPr>
      <w:rPr>
        <w:rFonts w:cs="Times New Roman" w:hint="default"/>
        <w:b w:val="0"/>
        <w:i w:val="0"/>
        <w:caps w:val="0"/>
        <w:u w:val="none"/>
      </w:rPr>
    </w:lvl>
    <w:lvl w:ilvl="7">
      <w:start w:val="1"/>
      <w:numFmt w:val="lowerLetter"/>
      <w:pStyle w:val="StandardL8"/>
      <w:lvlText w:val="%8)"/>
      <w:lvlJc w:val="left"/>
      <w:pPr>
        <w:tabs>
          <w:tab w:val="num" w:pos="15210"/>
        </w:tabs>
        <w:ind w:left="9450" w:firstLine="5040"/>
      </w:pPr>
      <w:rPr>
        <w:rFonts w:cs="Times New Roman" w:hint="default"/>
        <w:b w:val="0"/>
        <w:i w:val="0"/>
        <w:caps w:val="0"/>
        <w:u w:val="none"/>
      </w:rPr>
    </w:lvl>
    <w:lvl w:ilvl="8">
      <w:start w:val="1"/>
      <w:numFmt w:val="lowerRoman"/>
      <w:pStyle w:val="StandardL9"/>
      <w:lvlText w:val="%9)"/>
      <w:lvlJc w:val="left"/>
      <w:pPr>
        <w:tabs>
          <w:tab w:val="num" w:pos="15930"/>
        </w:tabs>
        <w:ind w:left="9450" w:firstLine="5760"/>
      </w:pPr>
      <w:rPr>
        <w:rFonts w:cs="Times New Roman" w:hint="default"/>
        <w:b w:val="0"/>
        <w:i w:val="0"/>
        <w:caps w:val="0"/>
        <w:u w:val="none"/>
      </w:rPr>
    </w:lvl>
  </w:abstractNum>
  <w:abstractNum w:abstractNumId="22" w15:restartNumberingAfterBreak="0">
    <w:nsid w:val="6997239B"/>
    <w:multiLevelType w:val="multilevel"/>
    <w:tmpl w:val="E2AC8748"/>
    <w:lvl w:ilvl="0">
      <w:start w:val="1"/>
      <w:numFmt w:val="decimal"/>
      <w:pStyle w:val="MFPara-OptClause"/>
      <w:lvlText w:val="[%1."/>
      <w:lvlJc w:val="left"/>
      <w:pPr>
        <w:tabs>
          <w:tab w:val="num" w:pos="1008"/>
        </w:tabs>
        <w:ind w:left="0" w:firstLine="360"/>
      </w:pPr>
      <w:rPr>
        <w:rFonts w:hint="default"/>
        <w:color w:val="000000"/>
      </w:rPr>
    </w:lvl>
    <w:lvl w:ilvl="1">
      <w:start w:val="1"/>
      <w:numFmt w:val="decimal"/>
      <w:pStyle w:val="MFParaOptsubclause1"/>
      <w:lvlText w:val="[%1.%2"/>
      <w:lvlJc w:val="left"/>
      <w:pPr>
        <w:tabs>
          <w:tab w:val="num" w:pos="1728"/>
        </w:tabs>
        <w:ind w:left="432" w:firstLine="504"/>
      </w:pPr>
      <w:rPr>
        <w:rFonts w:hint="default"/>
        <w:color w:val="984806"/>
        <w:u w:color="984806"/>
      </w:rPr>
    </w:lvl>
    <w:lvl w:ilvl="2">
      <w:start w:val="1"/>
      <w:numFmt w:val="lowerLetter"/>
      <w:pStyle w:val="MFParaOptsubclause2"/>
      <w:lvlText w:val="[(%3)"/>
      <w:lvlJc w:val="left"/>
      <w:pPr>
        <w:tabs>
          <w:tab w:val="num" w:pos="2448"/>
        </w:tabs>
        <w:ind w:left="1008" w:firstLine="648"/>
      </w:pPr>
      <w:rPr>
        <w:rFonts w:hint="default"/>
        <w:color w:val="984806"/>
        <w:u w:color="984806"/>
      </w:rPr>
    </w:lvl>
    <w:lvl w:ilvl="3">
      <w:start w:val="1"/>
      <w:numFmt w:val="lowerRoman"/>
      <w:pStyle w:val="MFParaOptsubclause3"/>
      <w:lvlText w:val="[(%4)"/>
      <w:lvlJc w:val="left"/>
      <w:pPr>
        <w:tabs>
          <w:tab w:val="num" w:pos="3168"/>
        </w:tabs>
        <w:ind w:left="1728" w:firstLine="648"/>
      </w:pPr>
      <w:rPr>
        <w:rFonts w:hint="default"/>
        <w:color w:val="984806"/>
        <w:u w:color="984806"/>
      </w:rPr>
    </w:lvl>
    <w:lvl w:ilvl="4">
      <w:start w:val="1"/>
      <w:numFmt w:val="upperLetter"/>
      <w:pStyle w:val="MFParaOptsubclause4"/>
      <w:lvlText w:val="[(%5)"/>
      <w:lvlJc w:val="left"/>
      <w:pPr>
        <w:tabs>
          <w:tab w:val="num" w:pos="3888"/>
        </w:tabs>
        <w:ind w:left="2448" w:firstLine="648"/>
      </w:pPr>
      <w:rPr>
        <w:rFonts w:hint="default"/>
        <w:color w:val="984806"/>
        <w:u w:color="984806"/>
      </w:rPr>
    </w:lvl>
    <w:lvl w:ilvl="5">
      <w:start w:val="1"/>
      <w:numFmt w:val="none"/>
      <w:lvlText w:val=""/>
      <w:lvlJc w:val="left"/>
      <w:pPr>
        <w:tabs>
          <w:tab w:val="num" w:pos="4608"/>
        </w:tabs>
        <w:ind w:left="3600" w:firstLine="360"/>
      </w:pPr>
      <w:rPr>
        <w:rFonts w:hint="default"/>
      </w:rPr>
    </w:lvl>
    <w:lvl w:ilvl="6">
      <w:start w:val="1"/>
      <w:numFmt w:val="none"/>
      <w:lvlText w:val=""/>
      <w:lvlJc w:val="left"/>
      <w:pPr>
        <w:tabs>
          <w:tab w:val="num" w:pos="5328"/>
        </w:tabs>
        <w:ind w:left="4320" w:firstLine="360"/>
      </w:pPr>
      <w:rPr>
        <w:rFonts w:hint="default"/>
      </w:rPr>
    </w:lvl>
    <w:lvl w:ilvl="7">
      <w:start w:val="1"/>
      <w:numFmt w:val="none"/>
      <w:lvlText w:val=""/>
      <w:lvlJc w:val="left"/>
      <w:pPr>
        <w:tabs>
          <w:tab w:val="num" w:pos="6048"/>
        </w:tabs>
        <w:ind w:left="5040" w:firstLine="360"/>
      </w:pPr>
      <w:rPr>
        <w:rFonts w:hint="default"/>
      </w:rPr>
    </w:lvl>
    <w:lvl w:ilvl="8">
      <w:start w:val="1"/>
      <w:numFmt w:val="none"/>
      <w:lvlText w:val=""/>
      <w:lvlJc w:val="left"/>
      <w:pPr>
        <w:tabs>
          <w:tab w:val="num" w:pos="6768"/>
        </w:tabs>
        <w:ind w:left="5760" w:firstLine="360"/>
      </w:pPr>
      <w:rPr>
        <w:rFonts w:hint="default"/>
      </w:rPr>
    </w:lvl>
  </w:abstractNum>
  <w:abstractNum w:abstractNumId="23" w15:restartNumberingAfterBreak="0">
    <w:nsid w:val="77D61255"/>
    <w:multiLevelType w:val="multilevel"/>
    <w:tmpl w:val="A79217FC"/>
    <w:name w:val="main_list"/>
    <w:lvl w:ilvl="0">
      <w:start w:val="1"/>
      <w:numFmt w:val="upperRoman"/>
      <w:suff w:val="nothing"/>
      <w:lvlText w:val="Article %1"/>
      <w:lvlJc w:val="left"/>
      <w:pPr>
        <w:ind w:left="0" w:firstLine="0"/>
      </w:pPr>
      <w:rPr>
        <w:rFonts w:ascii="Arial" w:hAnsi="Arial" w:cs="Arial" w:hint="default"/>
        <w:b/>
        <w:i w:val="0"/>
        <w:caps/>
        <w:sz w:val="24"/>
        <w:szCs w:val="24"/>
        <w:lang w:val="en-US" w:eastAsia="en-US" w:bidi="ar-SA"/>
      </w:rPr>
    </w:lvl>
    <w:lvl w:ilvl="1">
      <w:start w:val="1"/>
      <w:numFmt w:val="decimalZero"/>
      <w:isLgl/>
      <w:lvlText w:val="Section %1.%2"/>
      <w:lvlJc w:val="left"/>
      <w:pPr>
        <w:tabs>
          <w:tab w:val="num" w:pos="720"/>
        </w:tabs>
        <w:ind w:left="0" w:firstLine="720"/>
      </w:pPr>
      <w:rPr>
        <w:rFonts w:ascii="Arial" w:hAnsi="Arial" w:cs="Arial" w:hint="default"/>
        <w:b/>
        <w:i w:val="0"/>
        <w:caps w:val="0"/>
        <w:sz w:val="20"/>
        <w:szCs w:val="20"/>
        <w:lang w:val="en-US" w:eastAsia="en-US" w:bidi="ar-SA"/>
      </w:rPr>
    </w:lvl>
    <w:lvl w:ilvl="2">
      <w:start w:val="1"/>
      <w:numFmt w:val="lowerLetter"/>
      <w:lvlText w:val="(%3)"/>
      <w:lvlJc w:val="left"/>
      <w:pPr>
        <w:tabs>
          <w:tab w:val="num" w:pos="1440"/>
        </w:tabs>
        <w:ind w:left="0" w:firstLine="720"/>
      </w:pPr>
      <w:rPr>
        <w:rFonts w:ascii="Arial" w:hAnsi="Arial" w:cs="Arial" w:hint="default"/>
        <w:b w:val="0"/>
        <w:i w:val="0"/>
        <w:sz w:val="20"/>
        <w:szCs w:val="20"/>
        <w:lang w:val="en-US" w:eastAsia="en-US" w:bidi="ar-SA"/>
      </w:rPr>
    </w:lvl>
    <w:lvl w:ilvl="3">
      <w:start w:val="1"/>
      <w:numFmt w:val="lowerRoman"/>
      <w:lvlText w:val="(%4)"/>
      <w:lvlJc w:val="left"/>
      <w:pPr>
        <w:tabs>
          <w:tab w:val="num" w:pos="2160"/>
        </w:tabs>
        <w:ind w:left="0" w:firstLine="1440"/>
      </w:pPr>
      <w:rPr>
        <w:rFonts w:ascii="Arial" w:hAnsi="Arial" w:cs="Arial" w:hint="default"/>
        <w:b w:val="0"/>
        <w:i w:val="0"/>
        <w:sz w:val="20"/>
        <w:szCs w:val="20"/>
        <w:lang w:val="en-US" w:eastAsia="en-US" w:bidi="ar-SA"/>
      </w:rPr>
    </w:lvl>
    <w:lvl w:ilvl="4">
      <w:start w:val="1"/>
      <w:numFmt w:val="upperLetter"/>
      <w:lvlText w:val="(%5)"/>
      <w:lvlJc w:val="left"/>
      <w:pPr>
        <w:tabs>
          <w:tab w:val="num" w:pos="2880"/>
        </w:tabs>
        <w:ind w:left="2880" w:hanging="720"/>
      </w:pPr>
      <w:rPr>
        <w:rFonts w:ascii="Times New Roman" w:hAnsi="Times New Roman" w:hint="default"/>
        <w:b w:val="0"/>
        <w:i w:val="0"/>
        <w:sz w:val="24"/>
        <w:szCs w:val="24"/>
        <w:lang w:val="en-US" w:eastAsia="en-US" w:bidi="ar-SA"/>
      </w:rPr>
    </w:lvl>
    <w:lvl w:ilvl="5">
      <w:start w:val="1"/>
      <w:numFmt w:val="decimal"/>
      <w:lvlText w:val="%6."/>
      <w:lvlJc w:val="left"/>
      <w:pPr>
        <w:tabs>
          <w:tab w:val="num" w:pos="3600"/>
        </w:tabs>
        <w:ind w:left="3600" w:hanging="720"/>
      </w:pPr>
      <w:rPr>
        <w:rFonts w:ascii="Times New Roman" w:hAnsi="Times New Roman" w:hint="default"/>
        <w:b w:val="0"/>
        <w:i w:val="0"/>
        <w:sz w:val="22"/>
        <w:lang w:val="en-US" w:eastAsia="en-US" w:bidi="ar-SA"/>
      </w:rPr>
    </w:lvl>
    <w:lvl w:ilvl="6">
      <w:start w:val="1"/>
      <w:numFmt w:val="decimal"/>
      <w:lvlText w:val="%7."/>
      <w:lvlJc w:val="left"/>
      <w:pPr>
        <w:tabs>
          <w:tab w:val="num" w:pos="4320"/>
        </w:tabs>
        <w:ind w:left="4320" w:hanging="720"/>
      </w:pPr>
      <w:rPr>
        <w:rFonts w:hint="default"/>
        <w:lang w:val="en-US" w:eastAsia="en-US" w:bidi="ar-SA"/>
      </w:rPr>
    </w:lvl>
    <w:lvl w:ilvl="7">
      <w:start w:val="1"/>
      <w:numFmt w:val="decimal"/>
      <w:lvlText w:val="%8."/>
      <w:lvlJc w:val="left"/>
      <w:pPr>
        <w:tabs>
          <w:tab w:val="num" w:pos="5040"/>
        </w:tabs>
        <w:ind w:left="5040" w:hanging="720"/>
      </w:pPr>
      <w:rPr>
        <w:rFonts w:ascii="Times New Roman" w:hAnsi="Times New Roman" w:hint="default"/>
        <w:b w:val="0"/>
        <w:i w:val="0"/>
        <w:sz w:val="22"/>
        <w:lang w:val="en-US" w:eastAsia="en-US" w:bidi="ar-SA"/>
      </w:rPr>
    </w:lvl>
    <w:lvl w:ilvl="8">
      <w:start w:val="1"/>
      <w:numFmt w:val="decimal"/>
      <w:lvlText w:val="%9."/>
      <w:lvlJc w:val="left"/>
      <w:pPr>
        <w:tabs>
          <w:tab w:val="num" w:pos="5760"/>
        </w:tabs>
        <w:ind w:left="5760" w:hanging="720"/>
      </w:pPr>
      <w:rPr>
        <w:rFonts w:ascii="Times New Roman" w:hAnsi="Times New Roman" w:hint="default"/>
        <w:b w:val="0"/>
        <w:i w:val="0"/>
        <w:sz w:val="22"/>
        <w:lang w:val="en-US" w:eastAsia="en-US" w:bidi="ar-SA"/>
      </w:rPr>
    </w:lvl>
  </w:abstractNum>
  <w:abstractNum w:abstractNumId="24" w15:restartNumberingAfterBreak="0">
    <w:nsid w:val="783A2616"/>
    <w:multiLevelType w:val="hybridMultilevel"/>
    <w:tmpl w:val="1C7AD5D8"/>
    <w:lvl w:ilvl="0" w:tplc="557AA712">
      <w:start w:val="1"/>
      <w:numFmt w:val="lowerRoman"/>
      <w:pStyle w:val="List-LowerRomanListLevel1"/>
      <w:lvlText w:val="%1."/>
      <w:lvlJc w:val="right"/>
      <w:pPr>
        <w:tabs>
          <w:tab w:val="num" w:pos="720"/>
        </w:tabs>
        <w:ind w:left="720" w:hanging="288"/>
      </w:pPr>
      <w:rPr>
        <w:rFonts w:hint="default"/>
        <w:color w:val="000000"/>
      </w:rPr>
    </w:lvl>
    <w:lvl w:ilvl="1" w:tplc="E1203314" w:tentative="1">
      <w:start w:val="1"/>
      <w:numFmt w:val="lowerLetter"/>
      <w:lvlText w:val="%2."/>
      <w:lvlJc w:val="left"/>
      <w:pPr>
        <w:ind w:left="1440" w:hanging="360"/>
      </w:pPr>
    </w:lvl>
    <w:lvl w:ilvl="2" w:tplc="052A63CC" w:tentative="1">
      <w:start w:val="1"/>
      <w:numFmt w:val="lowerRoman"/>
      <w:lvlText w:val="%3."/>
      <w:lvlJc w:val="right"/>
      <w:pPr>
        <w:ind w:left="2160" w:hanging="180"/>
      </w:pPr>
    </w:lvl>
    <w:lvl w:ilvl="3" w:tplc="DD9AE9EE" w:tentative="1">
      <w:start w:val="1"/>
      <w:numFmt w:val="decimal"/>
      <w:lvlText w:val="%4."/>
      <w:lvlJc w:val="left"/>
      <w:pPr>
        <w:ind w:left="2880" w:hanging="360"/>
      </w:pPr>
    </w:lvl>
    <w:lvl w:ilvl="4" w:tplc="EF2629AE" w:tentative="1">
      <w:start w:val="1"/>
      <w:numFmt w:val="lowerLetter"/>
      <w:lvlText w:val="%5."/>
      <w:lvlJc w:val="left"/>
      <w:pPr>
        <w:ind w:left="3600" w:hanging="360"/>
      </w:pPr>
    </w:lvl>
    <w:lvl w:ilvl="5" w:tplc="6B4260FC" w:tentative="1">
      <w:start w:val="1"/>
      <w:numFmt w:val="lowerRoman"/>
      <w:lvlText w:val="%6."/>
      <w:lvlJc w:val="right"/>
      <w:pPr>
        <w:ind w:left="4320" w:hanging="180"/>
      </w:pPr>
    </w:lvl>
    <w:lvl w:ilvl="6" w:tplc="3C4CA19E" w:tentative="1">
      <w:start w:val="1"/>
      <w:numFmt w:val="decimal"/>
      <w:lvlText w:val="%7."/>
      <w:lvlJc w:val="left"/>
      <w:pPr>
        <w:ind w:left="5040" w:hanging="360"/>
      </w:pPr>
    </w:lvl>
    <w:lvl w:ilvl="7" w:tplc="C9C64222" w:tentative="1">
      <w:start w:val="1"/>
      <w:numFmt w:val="lowerLetter"/>
      <w:lvlText w:val="%8."/>
      <w:lvlJc w:val="left"/>
      <w:pPr>
        <w:ind w:left="5760" w:hanging="360"/>
      </w:pPr>
    </w:lvl>
    <w:lvl w:ilvl="8" w:tplc="84066216" w:tentative="1">
      <w:start w:val="1"/>
      <w:numFmt w:val="lowerRoman"/>
      <w:lvlText w:val="%9."/>
      <w:lvlJc w:val="right"/>
      <w:pPr>
        <w:ind w:left="6480" w:hanging="180"/>
      </w:pPr>
    </w:lvl>
  </w:abstractNum>
  <w:num w:numId="1" w16cid:durableId="1522891744">
    <w:abstractNumId w:val="13"/>
  </w:num>
  <w:num w:numId="2" w16cid:durableId="342320267">
    <w:abstractNumId w:val="18"/>
  </w:num>
  <w:num w:numId="3" w16cid:durableId="1526745335">
    <w:abstractNumId w:val="16"/>
  </w:num>
  <w:num w:numId="4" w16cid:durableId="1611934865">
    <w:abstractNumId w:val="14"/>
  </w:num>
  <w:num w:numId="5" w16cid:durableId="2127769505">
    <w:abstractNumId w:val="19"/>
  </w:num>
  <w:num w:numId="6" w16cid:durableId="647055365">
    <w:abstractNumId w:val="10"/>
  </w:num>
  <w:num w:numId="7" w16cid:durableId="1848714231">
    <w:abstractNumId w:val="11"/>
  </w:num>
  <w:num w:numId="8" w16cid:durableId="1321159958">
    <w:abstractNumId w:val="22"/>
  </w:num>
  <w:num w:numId="9" w16cid:durableId="43189025">
    <w:abstractNumId w:val="6"/>
  </w:num>
  <w:num w:numId="10" w16cid:durableId="1661687477">
    <w:abstractNumId w:val="9"/>
  </w:num>
  <w:num w:numId="11" w16cid:durableId="2003317711">
    <w:abstractNumId w:val="3"/>
  </w:num>
  <w:num w:numId="12" w16cid:durableId="845705634">
    <w:abstractNumId w:val="20"/>
  </w:num>
  <w:num w:numId="13" w16cid:durableId="1569732985">
    <w:abstractNumId w:val="24"/>
  </w:num>
  <w:num w:numId="14" w16cid:durableId="1927808609">
    <w:abstractNumId w:val="17"/>
  </w:num>
  <w:num w:numId="15" w16cid:durableId="281889212">
    <w:abstractNumId w:val="7"/>
  </w:num>
  <w:num w:numId="16" w16cid:durableId="1360737123">
    <w:abstractNumId w:val="8"/>
  </w:num>
  <w:num w:numId="17" w16cid:durableId="871848810">
    <w:abstractNumId w:val="5"/>
  </w:num>
  <w:num w:numId="18" w16cid:durableId="1563129403">
    <w:abstractNumId w:val="2"/>
    <w:lvlOverride w:ilvl="0">
      <w:startOverride w:val="44"/>
    </w:lvlOverride>
  </w:num>
  <w:num w:numId="19" w16cid:durableId="163282354">
    <w:abstractNumId w:val="4"/>
  </w:num>
  <w:num w:numId="20" w16cid:durableId="411587352">
    <w:abstractNumId w:val="1"/>
  </w:num>
  <w:num w:numId="21" w16cid:durableId="1565214534">
    <w:abstractNumId w:val="21"/>
  </w:num>
  <w:num w:numId="22" w16cid:durableId="5555080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0881438">
    <w:abstractNumId w:val="0"/>
  </w:num>
  <w:num w:numId="24" w16cid:durableId="1876037650">
    <w:abstractNumId w:val="14"/>
  </w:num>
  <w:num w:numId="25" w16cid:durableId="1864201822">
    <w:abstractNumId w:val="14"/>
  </w:num>
  <w:num w:numId="26" w16cid:durableId="1101411929">
    <w:abstractNumId w:val="15"/>
  </w:num>
  <w:num w:numId="27" w16cid:durableId="2045708421">
    <w:abstractNumId w:val="12"/>
  </w:num>
  <w:num w:numId="28" w16cid:durableId="2026394639">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216"/>
    <w:rsid w:val="000009A2"/>
    <w:rsid w:val="00010A5E"/>
    <w:rsid w:val="00021BB6"/>
    <w:rsid w:val="00025C96"/>
    <w:rsid w:val="000377E9"/>
    <w:rsid w:val="00040EFB"/>
    <w:rsid w:val="00041DCA"/>
    <w:rsid w:val="0004354D"/>
    <w:rsid w:val="000643A8"/>
    <w:rsid w:val="00077A53"/>
    <w:rsid w:val="00082134"/>
    <w:rsid w:val="00092904"/>
    <w:rsid w:val="000A6AB5"/>
    <w:rsid w:val="000C7CBC"/>
    <w:rsid w:val="000D01B5"/>
    <w:rsid w:val="000D2360"/>
    <w:rsid w:val="000E0EF7"/>
    <w:rsid w:val="000E3E7B"/>
    <w:rsid w:val="000F4DD4"/>
    <w:rsid w:val="000F6DF1"/>
    <w:rsid w:val="00117208"/>
    <w:rsid w:val="0013268C"/>
    <w:rsid w:val="00132792"/>
    <w:rsid w:val="001355A7"/>
    <w:rsid w:val="00135BFA"/>
    <w:rsid w:val="00164482"/>
    <w:rsid w:val="001671B6"/>
    <w:rsid w:val="0018128E"/>
    <w:rsid w:val="00186722"/>
    <w:rsid w:val="001919AB"/>
    <w:rsid w:val="00193C29"/>
    <w:rsid w:val="001C2B41"/>
    <w:rsid w:val="001D10B9"/>
    <w:rsid w:val="001E4242"/>
    <w:rsid w:val="001E5787"/>
    <w:rsid w:val="001E7823"/>
    <w:rsid w:val="0020475C"/>
    <w:rsid w:val="00236D20"/>
    <w:rsid w:val="002377E2"/>
    <w:rsid w:val="00244C8A"/>
    <w:rsid w:val="00260256"/>
    <w:rsid w:val="00262668"/>
    <w:rsid w:val="0027753C"/>
    <w:rsid w:val="00284BFD"/>
    <w:rsid w:val="00287BB2"/>
    <w:rsid w:val="00293C99"/>
    <w:rsid w:val="002A13A9"/>
    <w:rsid w:val="002B1041"/>
    <w:rsid w:val="002C4702"/>
    <w:rsid w:val="002C7FFA"/>
    <w:rsid w:val="002D51C2"/>
    <w:rsid w:val="002D7C22"/>
    <w:rsid w:val="002E7410"/>
    <w:rsid w:val="002F2B80"/>
    <w:rsid w:val="002F5032"/>
    <w:rsid w:val="002F7A3A"/>
    <w:rsid w:val="00310893"/>
    <w:rsid w:val="00317290"/>
    <w:rsid w:val="0032238A"/>
    <w:rsid w:val="003741E9"/>
    <w:rsid w:val="00376B19"/>
    <w:rsid w:val="003936A6"/>
    <w:rsid w:val="00396E08"/>
    <w:rsid w:val="003B63B7"/>
    <w:rsid w:val="003B7634"/>
    <w:rsid w:val="003D7442"/>
    <w:rsid w:val="003E4324"/>
    <w:rsid w:val="003F0FD8"/>
    <w:rsid w:val="003F1C74"/>
    <w:rsid w:val="003F20B1"/>
    <w:rsid w:val="00406C3C"/>
    <w:rsid w:val="0041369C"/>
    <w:rsid w:val="0041598C"/>
    <w:rsid w:val="0041767A"/>
    <w:rsid w:val="004225B4"/>
    <w:rsid w:val="00423221"/>
    <w:rsid w:val="00426BF0"/>
    <w:rsid w:val="00452521"/>
    <w:rsid w:val="00454D6D"/>
    <w:rsid w:val="0045682E"/>
    <w:rsid w:val="00461693"/>
    <w:rsid w:val="0046346A"/>
    <w:rsid w:val="00463C39"/>
    <w:rsid w:val="004754DD"/>
    <w:rsid w:val="00480F2D"/>
    <w:rsid w:val="00481920"/>
    <w:rsid w:val="00485B35"/>
    <w:rsid w:val="00492047"/>
    <w:rsid w:val="0049229F"/>
    <w:rsid w:val="0049676A"/>
    <w:rsid w:val="004A25EE"/>
    <w:rsid w:val="004A4D4E"/>
    <w:rsid w:val="004A5369"/>
    <w:rsid w:val="004B2D2E"/>
    <w:rsid w:val="004C7BAA"/>
    <w:rsid w:val="004D300A"/>
    <w:rsid w:val="004F3C6A"/>
    <w:rsid w:val="004F5557"/>
    <w:rsid w:val="005161F6"/>
    <w:rsid w:val="00520837"/>
    <w:rsid w:val="00524373"/>
    <w:rsid w:val="00527476"/>
    <w:rsid w:val="0054435F"/>
    <w:rsid w:val="00544665"/>
    <w:rsid w:val="00562948"/>
    <w:rsid w:val="00566B87"/>
    <w:rsid w:val="00585216"/>
    <w:rsid w:val="00592433"/>
    <w:rsid w:val="005C1178"/>
    <w:rsid w:val="005D2499"/>
    <w:rsid w:val="005D623D"/>
    <w:rsid w:val="005F49B9"/>
    <w:rsid w:val="0060457A"/>
    <w:rsid w:val="00605DDD"/>
    <w:rsid w:val="00611B6B"/>
    <w:rsid w:val="00615C28"/>
    <w:rsid w:val="00624747"/>
    <w:rsid w:val="006274F9"/>
    <w:rsid w:val="00632BD9"/>
    <w:rsid w:val="00644C8C"/>
    <w:rsid w:val="00645526"/>
    <w:rsid w:val="00651170"/>
    <w:rsid w:val="006564E9"/>
    <w:rsid w:val="0069656B"/>
    <w:rsid w:val="006A4E5D"/>
    <w:rsid w:val="006B5D28"/>
    <w:rsid w:val="006D767B"/>
    <w:rsid w:val="006F1755"/>
    <w:rsid w:val="00700DFF"/>
    <w:rsid w:val="007026E0"/>
    <w:rsid w:val="0071180C"/>
    <w:rsid w:val="00715033"/>
    <w:rsid w:val="007327BE"/>
    <w:rsid w:val="00747F91"/>
    <w:rsid w:val="007503C2"/>
    <w:rsid w:val="00756945"/>
    <w:rsid w:val="00757E87"/>
    <w:rsid w:val="00781D58"/>
    <w:rsid w:val="007835C3"/>
    <w:rsid w:val="0078430E"/>
    <w:rsid w:val="0079187D"/>
    <w:rsid w:val="007A55E3"/>
    <w:rsid w:val="007A762C"/>
    <w:rsid w:val="007B0672"/>
    <w:rsid w:val="007C5B35"/>
    <w:rsid w:val="007C66FB"/>
    <w:rsid w:val="007D433D"/>
    <w:rsid w:val="007D5C90"/>
    <w:rsid w:val="007D72C5"/>
    <w:rsid w:val="007E7AD4"/>
    <w:rsid w:val="00806489"/>
    <w:rsid w:val="0081048E"/>
    <w:rsid w:val="008112CD"/>
    <w:rsid w:val="00814007"/>
    <w:rsid w:val="0081469A"/>
    <w:rsid w:val="00821B99"/>
    <w:rsid w:val="00832019"/>
    <w:rsid w:val="00832243"/>
    <w:rsid w:val="008332E3"/>
    <w:rsid w:val="00837EA2"/>
    <w:rsid w:val="008415D2"/>
    <w:rsid w:val="0086671B"/>
    <w:rsid w:val="00876618"/>
    <w:rsid w:val="008843DC"/>
    <w:rsid w:val="00887726"/>
    <w:rsid w:val="00891B0E"/>
    <w:rsid w:val="008922D9"/>
    <w:rsid w:val="008A0CE6"/>
    <w:rsid w:val="008A21B8"/>
    <w:rsid w:val="008A4EDF"/>
    <w:rsid w:val="008B07CC"/>
    <w:rsid w:val="008B0CC6"/>
    <w:rsid w:val="008B0DF8"/>
    <w:rsid w:val="008C56E0"/>
    <w:rsid w:val="008D4CC2"/>
    <w:rsid w:val="008E6086"/>
    <w:rsid w:val="008E7A0E"/>
    <w:rsid w:val="008F1200"/>
    <w:rsid w:val="008F4390"/>
    <w:rsid w:val="008F4476"/>
    <w:rsid w:val="00915A5F"/>
    <w:rsid w:val="009515EA"/>
    <w:rsid w:val="00955ABF"/>
    <w:rsid w:val="0097063D"/>
    <w:rsid w:val="00976EFE"/>
    <w:rsid w:val="00992B16"/>
    <w:rsid w:val="009B53A3"/>
    <w:rsid w:val="009C1EDF"/>
    <w:rsid w:val="009C346C"/>
    <w:rsid w:val="009C4536"/>
    <w:rsid w:val="009E0C84"/>
    <w:rsid w:val="009F7D0A"/>
    <w:rsid w:val="009F7EEF"/>
    <w:rsid w:val="00A030CB"/>
    <w:rsid w:val="00A126DF"/>
    <w:rsid w:val="00A233B4"/>
    <w:rsid w:val="00A25BF4"/>
    <w:rsid w:val="00A323B0"/>
    <w:rsid w:val="00A44FB7"/>
    <w:rsid w:val="00A50D34"/>
    <w:rsid w:val="00A76FB3"/>
    <w:rsid w:val="00A84EF2"/>
    <w:rsid w:val="00AA3843"/>
    <w:rsid w:val="00AA398A"/>
    <w:rsid w:val="00AD2E6A"/>
    <w:rsid w:val="00AD72F9"/>
    <w:rsid w:val="00AF3F81"/>
    <w:rsid w:val="00B10EA5"/>
    <w:rsid w:val="00B20865"/>
    <w:rsid w:val="00B230AA"/>
    <w:rsid w:val="00B37D4F"/>
    <w:rsid w:val="00B441EF"/>
    <w:rsid w:val="00B52AD0"/>
    <w:rsid w:val="00B674C5"/>
    <w:rsid w:val="00B742A5"/>
    <w:rsid w:val="00B750B9"/>
    <w:rsid w:val="00B829E0"/>
    <w:rsid w:val="00B86161"/>
    <w:rsid w:val="00B9084D"/>
    <w:rsid w:val="00B93722"/>
    <w:rsid w:val="00BB0795"/>
    <w:rsid w:val="00BB1A95"/>
    <w:rsid w:val="00BB6631"/>
    <w:rsid w:val="00BB78A3"/>
    <w:rsid w:val="00BC67EE"/>
    <w:rsid w:val="00BD7192"/>
    <w:rsid w:val="00BE2323"/>
    <w:rsid w:val="00C23D31"/>
    <w:rsid w:val="00C24771"/>
    <w:rsid w:val="00C31F56"/>
    <w:rsid w:val="00C473FE"/>
    <w:rsid w:val="00C53E07"/>
    <w:rsid w:val="00C57874"/>
    <w:rsid w:val="00C665AC"/>
    <w:rsid w:val="00C7090D"/>
    <w:rsid w:val="00C729C4"/>
    <w:rsid w:val="00C82C19"/>
    <w:rsid w:val="00CA06B2"/>
    <w:rsid w:val="00CA6E58"/>
    <w:rsid w:val="00CB636F"/>
    <w:rsid w:val="00CE3A7B"/>
    <w:rsid w:val="00CE50D3"/>
    <w:rsid w:val="00CF06EC"/>
    <w:rsid w:val="00D10239"/>
    <w:rsid w:val="00D170E2"/>
    <w:rsid w:val="00D2336E"/>
    <w:rsid w:val="00D25544"/>
    <w:rsid w:val="00D26289"/>
    <w:rsid w:val="00D30CAF"/>
    <w:rsid w:val="00D310EE"/>
    <w:rsid w:val="00D34928"/>
    <w:rsid w:val="00D709DF"/>
    <w:rsid w:val="00D7122F"/>
    <w:rsid w:val="00D8341B"/>
    <w:rsid w:val="00D83A2A"/>
    <w:rsid w:val="00D913E6"/>
    <w:rsid w:val="00DA54BF"/>
    <w:rsid w:val="00DC68F6"/>
    <w:rsid w:val="00DD3565"/>
    <w:rsid w:val="00DD442D"/>
    <w:rsid w:val="00DE2143"/>
    <w:rsid w:val="00DE7E76"/>
    <w:rsid w:val="00DF4F75"/>
    <w:rsid w:val="00DF551E"/>
    <w:rsid w:val="00E16363"/>
    <w:rsid w:val="00E23B40"/>
    <w:rsid w:val="00E3041B"/>
    <w:rsid w:val="00E331AE"/>
    <w:rsid w:val="00E46E76"/>
    <w:rsid w:val="00E56C20"/>
    <w:rsid w:val="00E57AC0"/>
    <w:rsid w:val="00E60423"/>
    <w:rsid w:val="00E61830"/>
    <w:rsid w:val="00E735FB"/>
    <w:rsid w:val="00E8259D"/>
    <w:rsid w:val="00EA18F1"/>
    <w:rsid w:val="00EB0106"/>
    <w:rsid w:val="00EB57F4"/>
    <w:rsid w:val="00EE47E1"/>
    <w:rsid w:val="00F1245E"/>
    <w:rsid w:val="00F15CFA"/>
    <w:rsid w:val="00F313AC"/>
    <w:rsid w:val="00F33D26"/>
    <w:rsid w:val="00F45D11"/>
    <w:rsid w:val="00F4745E"/>
    <w:rsid w:val="00F54995"/>
    <w:rsid w:val="00F57878"/>
    <w:rsid w:val="00F67D81"/>
    <w:rsid w:val="00F77BC6"/>
    <w:rsid w:val="00F830D7"/>
    <w:rsid w:val="00FB0E56"/>
    <w:rsid w:val="00FB0EFA"/>
    <w:rsid w:val="00FC00B0"/>
    <w:rsid w:val="00FC15A1"/>
    <w:rsid w:val="00FC1A43"/>
    <w:rsid w:val="00FC2235"/>
    <w:rsid w:val="00FC75CA"/>
    <w:rsid w:val="00FD0DF9"/>
    <w:rsid w:val="00FE0955"/>
    <w:rsid w:val="00FF408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557851"/>
  <w15:docId w15:val="{B9B5125B-CC5B-4C7B-92B7-EBAAC4155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lsdException w:name="Block Text"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3E4324"/>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qFormat/>
    <w:rsid w:val="00EA0C70"/>
    <w:pPr>
      <w:keepNext/>
      <w:numPr>
        <w:numId w:val="1"/>
      </w:numPr>
      <w:pBdr>
        <w:bottom w:val="double" w:sz="4" w:space="1" w:color="auto"/>
      </w:pBdr>
      <w:spacing w:before="240" w:after="60"/>
      <w:outlineLvl w:val="0"/>
    </w:pPr>
    <w:rPr>
      <w:bCs/>
      <w:kern w:val="32"/>
      <w:sz w:val="32"/>
      <w:szCs w:val="32"/>
    </w:rPr>
  </w:style>
  <w:style w:type="paragraph" w:styleId="Heading2">
    <w:name w:val="heading 2"/>
    <w:basedOn w:val="Normal"/>
    <w:next w:val="Normal"/>
    <w:link w:val="Heading2Char"/>
    <w:qFormat/>
    <w:rsid w:val="005C1BB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5C1BB9"/>
    <w:pPr>
      <w:keepNext/>
      <w:spacing w:before="240" w:after="60"/>
      <w:outlineLvl w:val="2"/>
    </w:pPr>
    <w:rPr>
      <w:rFonts w:ascii="Cambria" w:hAnsi="Cambria"/>
      <w:b/>
      <w:bCs/>
      <w:sz w:val="26"/>
      <w:szCs w:val="26"/>
    </w:rPr>
  </w:style>
  <w:style w:type="paragraph" w:styleId="Heading4">
    <w:name w:val="heading 4"/>
    <w:basedOn w:val="Normal"/>
    <w:link w:val="Heading4Char"/>
    <w:qFormat/>
    <w:rsid w:val="005C1BB9"/>
    <w:pPr>
      <w:tabs>
        <w:tab w:val="num" w:pos="2160"/>
      </w:tabs>
      <w:spacing w:after="120" w:line="300" w:lineRule="atLeast"/>
      <w:ind w:firstLine="1440"/>
      <w:outlineLvl w:val="3"/>
    </w:pPr>
  </w:style>
  <w:style w:type="paragraph" w:styleId="Heading5">
    <w:name w:val="heading 5"/>
    <w:basedOn w:val="Normal"/>
    <w:link w:val="Heading5Char"/>
    <w:qFormat/>
    <w:rsid w:val="005C1BB9"/>
    <w:pPr>
      <w:tabs>
        <w:tab w:val="num" w:pos="2880"/>
      </w:tabs>
      <w:spacing w:after="120" w:line="300" w:lineRule="atLeast"/>
      <w:ind w:left="2880" w:hanging="720"/>
      <w:outlineLvl w:val="4"/>
    </w:pPr>
  </w:style>
  <w:style w:type="character" w:default="1" w:styleId="DefaultParagraphFont">
    <w:name w:val="Default Paragraph Font"/>
    <w:uiPriority w:val="1"/>
    <w:semiHidden/>
    <w:unhideWhenUsed/>
    <w:rsid w:val="003E432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E4324"/>
  </w:style>
  <w:style w:type="character" w:customStyle="1" w:styleId="Heading1Char">
    <w:name w:val="Heading 1 Char"/>
    <w:link w:val="Heading1"/>
    <w:rsid w:val="00EA0C70"/>
    <w:rPr>
      <w:rFonts w:asciiTheme="minorHAnsi" w:eastAsiaTheme="minorHAnsi" w:hAnsiTheme="minorHAnsi" w:cstheme="minorBidi"/>
      <w:bCs/>
      <w:kern w:val="32"/>
      <w:sz w:val="32"/>
      <w:szCs w:val="32"/>
    </w:rPr>
  </w:style>
  <w:style w:type="paragraph" w:customStyle="1" w:styleId="Abstract">
    <w:name w:val="Abstract"/>
    <w:link w:val="AbstractChar"/>
    <w:qFormat/>
    <w:rsid w:val="00EA0C70"/>
    <w:pPr>
      <w:spacing w:after="120"/>
    </w:pPr>
    <w:rPr>
      <w:color w:val="000000"/>
      <w:sz w:val="24"/>
      <w:szCs w:val="24"/>
    </w:rPr>
  </w:style>
  <w:style w:type="paragraph" w:customStyle="1" w:styleId="AttachmentHeading">
    <w:name w:val="Attachment Heading"/>
    <w:link w:val="AttachmentHeadingChar"/>
    <w:qFormat/>
    <w:rsid w:val="00EA0C70"/>
    <w:pPr>
      <w:spacing w:after="240"/>
      <w:jc w:val="center"/>
    </w:pPr>
    <w:rPr>
      <w:b/>
      <w:color w:val="000000"/>
      <w:sz w:val="24"/>
      <w:szCs w:val="24"/>
    </w:rPr>
  </w:style>
  <w:style w:type="paragraph" w:customStyle="1" w:styleId="AttachmentName">
    <w:name w:val="Attachment Name"/>
    <w:link w:val="AttachmentNameChar"/>
    <w:qFormat/>
    <w:rsid w:val="00EA0C70"/>
    <w:pPr>
      <w:spacing w:after="240"/>
      <w:jc w:val="center"/>
    </w:pPr>
    <w:rPr>
      <w:b/>
      <w:caps/>
      <w:color w:val="000000"/>
      <w:sz w:val="24"/>
      <w:szCs w:val="22"/>
    </w:rPr>
  </w:style>
  <w:style w:type="paragraph" w:customStyle="1" w:styleId="AuthoringGroup">
    <w:name w:val="Authoring Group"/>
    <w:link w:val="AuthoringGroupChar"/>
    <w:semiHidden/>
    <w:qFormat/>
    <w:rsid w:val="00EA0C70"/>
    <w:rPr>
      <w:color w:val="000000"/>
      <w:sz w:val="24"/>
      <w:szCs w:val="22"/>
    </w:rPr>
  </w:style>
  <w:style w:type="paragraph" w:customStyle="1" w:styleId="CoverSheetAsOf">
    <w:name w:val="Cover Sheet As Of"/>
    <w:basedOn w:val="Normal"/>
    <w:link w:val="CoverSheetAsOfChar"/>
    <w:semiHidden/>
    <w:qFormat/>
    <w:rsid w:val="00EA0C70"/>
    <w:pPr>
      <w:jc w:val="center"/>
    </w:pPr>
  </w:style>
  <w:style w:type="paragraph" w:customStyle="1" w:styleId="CoverSheetHeading">
    <w:name w:val="Cover Sheet Heading"/>
    <w:link w:val="CoverSheetHeadingChar"/>
    <w:semiHidden/>
    <w:qFormat/>
    <w:rsid w:val="00EA0C70"/>
    <w:pPr>
      <w:jc w:val="center"/>
    </w:pPr>
    <w:rPr>
      <w:b/>
      <w:color w:val="000000"/>
      <w:sz w:val="24"/>
      <w:szCs w:val="22"/>
    </w:rPr>
  </w:style>
  <w:style w:type="paragraph" w:customStyle="1" w:styleId="CoverSheetParty">
    <w:name w:val="Cover Sheet Party"/>
    <w:link w:val="CoverSheetPartyChar"/>
    <w:semiHidden/>
    <w:qFormat/>
    <w:rsid w:val="00EA0C70"/>
    <w:pPr>
      <w:jc w:val="center"/>
    </w:pPr>
    <w:rPr>
      <w:b/>
      <w:color w:val="000000"/>
      <w:sz w:val="24"/>
      <w:szCs w:val="22"/>
    </w:rPr>
  </w:style>
  <w:style w:type="paragraph" w:customStyle="1" w:styleId="Juris">
    <w:name w:val="Juris"/>
    <w:basedOn w:val="Normal"/>
    <w:link w:val="JurisChar"/>
    <w:semiHidden/>
    <w:qFormat/>
    <w:rsid w:val="00EA0C70"/>
  </w:style>
  <w:style w:type="paragraph" w:customStyle="1" w:styleId="CoverSheetStaticAnd">
    <w:name w:val="Cover Sheet Static And"/>
    <w:link w:val="CoverSheetStaticAndChar"/>
    <w:semiHidden/>
    <w:qFormat/>
    <w:rsid w:val="00EA0C70"/>
    <w:pPr>
      <w:jc w:val="center"/>
    </w:pPr>
    <w:rPr>
      <w:color w:val="000000"/>
      <w:sz w:val="24"/>
      <w:szCs w:val="22"/>
    </w:rPr>
  </w:style>
  <w:style w:type="paragraph" w:customStyle="1" w:styleId="CoverSheetStaticBetween">
    <w:name w:val="Cover Sheet Static Between"/>
    <w:link w:val="CoverSheetStaticBetweenChar"/>
    <w:semiHidden/>
    <w:qFormat/>
    <w:rsid w:val="00EA0C70"/>
    <w:pPr>
      <w:jc w:val="center"/>
    </w:pPr>
    <w:rPr>
      <w:color w:val="000000"/>
      <w:sz w:val="24"/>
      <w:szCs w:val="22"/>
    </w:rPr>
  </w:style>
  <w:style w:type="character" w:customStyle="1" w:styleId="JurisChar">
    <w:name w:val="Juris Char"/>
    <w:link w:val="Juris"/>
    <w:semiHidden/>
    <w:rsid w:val="00EA0C70"/>
    <w:rPr>
      <w:color w:val="000000"/>
      <w:sz w:val="24"/>
      <w:szCs w:val="24"/>
    </w:rPr>
  </w:style>
  <w:style w:type="paragraph" w:customStyle="1" w:styleId="CoverSheetStaticDate">
    <w:name w:val="Cover Sheet Static Date"/>
    <w:link w:val="CoverSheetStaticDateChar"/>
    <w:semiHidden/>
    <w:rsid w:val="00EA0C70"/>
    <w:pPr>
      <w:jc w:val="center"/>
    </w:pPr>
    <w:rPr>
      <w:color w:val="000000"/>
      <w:sz w:val="24"/>
      <w:szCs w:val="22"/>
    </w:rPr>
  </w:style>
  <w:style w:type="paragraph" w:customStyle="1" w:styleId="DescriptiveHeading">
    <w:name w:val="DescriptiveHeading"/>
    <w:link w:val="DescriptiveHeadingChar"/>
    <w:qFormat/>
    <w:rsid w:val="00EA0C70"/>
    <w:pPr>
      <w:spacing w:before="360" w:after="360"/>
      <w:outlineLvl w:val="0"/>
    </w:pPr>
    <w:rPr>
      <w:b/>
      <w:color w:val="000000"/>
      <w:sz w:val="22"/>
      <w:szCs w:val="22"/>
    </w:rPr>
  </w:style>
  <w:style w:type="paragraph" w:customStyle="1" w:styleId="DocumentTitle">
    <w:name w:val="Document Title"/>
    <w:link w:val="DocumentTitleChar"/>
    <w:qFormat/>
    <w:rsid w:val="00EA0C70"/>
    <w:pPr>
      <w:spacing w:after="240"/>
      <w:jc w:val="center"/>
      <w:outlineLvl w:val="0"/>
    </w:pPr>
    <w:rPr>
      <w:rFonts w:ascii="Arial" w:hAnsi="Arial"/>
      <w:b/>
      <w:color w:val="000000"/>
      <w:sz w:val="32"/>
      <w:szCs w:val="24"/>
    </w:rPr>
  </w:style>
  <w:style w:type="paragraph" w:customStyle="1" w:styleId="DraftingNoteTitle">
    <w:name w:val="Drafting Note Title"/>
    <w:link w:val="DraftingNoteTitleChar"/>
    <w:qFormat/>
    <w:rsid w:val="00EA0C70"/>
    <w:pPr>
      <w:spacing w:after="480"/>
      <w:outlineLvl w:val="0"/>
    </w:pPr>
    <w:rPr>
      <w:rFonts w:ascii="Arial" w:hAnsi="Arial"/>
      <w:b/>
      <w:color w:val="000000"/>
      <w:sz w:val="24"/>
      <w:szCs w:val="22"/>
    </w:rPr>
  </w:style>
  <w:style w:type="paragraph" w:customStyle="1" w:styleId="HeadingLevel1">
    <w:name w:val="Heading Level 1"/>
    <w:link w:val="HeadingLevel1Char"/>
    <w:qFormat/>
    <w:rsid w:val="00EA0C70"/>
    <w:pPr>
      <w:spacing w:after="240"/>
      <w:outlineLvl w:val="0"/>
    </w:pPr>
    <w:rPr>
      <w:rFonts w:ascii="Arial" w:hAnsi="Arial"/>
      <w:b/>
      <w:color w:val="000000"/>
      <w:sz w:val="24"/>
      <w:szCs w:val="22"/>
    </w:rPr>
  </w:style>
  <w:style w:type="paragraph" w:customStyle="1" w:styleId="IgnoredSpacing">
    <w:name w:val="Ignored Spacing"/>
    <w:link w:val="IgnoredSpacingChar"/>
    <w:qFormat/>
    <w:rsid w:val="00EA0C70"/>
    <w:rPr>
      <w:color w:val="000000"/>
      <w:sz w:val="24"/>
      <w:szCs w:val="24"/>
    </w:rPr>
  </w:style>
  <w:style w:type="paragraph" w:customStyle="1" w:styleId="InternalAuthor">
    <w:name w:val="Internal Author"/>
    <w:link w:val="InternalAuthorChar"/>
    <w:semiHidden/>
    <w:qFormat/>
    <w:rsid w:val="00EA0C70"/>
    <w:rPr>
      <w:color w:val="000000"/>
      <w:sz w:val="24"/>
      <w:szCs w:val="22"/>
    </w:rPr>
  </w:style>
  <w:style w:type="paragraph" w:customStyle="1" w:styleId="MaintenanceEditor">
    <w:name w:val="Maintenance Editor"/>
    <w:link w:val="MaintenanceEditorChar"/>
    <w:semiHidden/>
    <w:qFormat/>
    <w:rsid w:val="00EA0C70"/>
    <w:rPr>
      <w:color w:val="000000"/>
      <w:sz w:val="24"/>
      <w:szCs w:val="22"/>
    </w:rPr>
  </w:style>
  <w:style w:type="paragraph" w:customStyle="1" w:styleId="PageBrk">
    <w:name w:val="Page Brk"/>
    <w:basedOn w:val="Normal"/>
    <w:link w:val="PageBrkChar"/>
    <w:qFormat/>
    <w:rsid w:val="00EA0C70"/>
    <w:pPr>
      <w:spacing w:before="240" w:after="240"/>
    </w:pPr>
    <w:rPr>
      <w:sz w:val="20"/>
    </w:rPr>
  </w:style>
  <w:style w:type="paragraph" w:customStyle="1" w:styleId="Para">
    <w:name w:val="Para"/>
    <w:link w:val="ParaChar"/>
    <w:qFormat/>
    <w:rsid w:val="00EA0C70"/>
    <w:pPr>
      <w:spacing w:before="120"/>
    </w:pPr>
    <w:rPr>
      <w:color w:val="000000"/>
      <w:sz w:val="24"/>
      <w:szCs w:val="24"/>
    </w:rPr>
  </w:style>
  <w:style w:type="paragraph" w:customStyle="1" w:styleId="SFPara-Clause">
    <w:name w:val="SF Para - Clause"/>
    <w:link w:val="SFPara-ClauseChar"/>
    <w:semiHidden/>
    <w:unhideWhenUsed/>
    <w:qFormat/>
    <w:rsid w:val="00EA0C70"/>
    <w:pPr>
      <w:numPr>
        <w:numId w:val="2"/>
      </w:numPr>
      <w:spacing w:before="240" w:after="240"/>
      <w:outlineLvl w:val="0"/>
    </w:pPr>
    <w:rPr>
      <w:color w:val="000000"/>
      <w:sz w:val="24"/>
      <w:szCs w:val="24"/>
    </w:rPr>
  </w:style>
  <w:style w:type="paragraph" w:customStyle="1" w:styleId="SFParasubclause1">
    <w:name w:val="SF Para subclause 1"/>
    <w:link w:val="SFParasubclause1Char"/>
    <w:semiHidden/>
    <w:unhideWhenUsed/>
    <w:qFormat/>
    <w:rsid w:val="00EA0C70"/>
    <w:pPr>
      <w:numPr>
        <w:ilvl w:val="1"/>
        <w:numId w:val="2"/>
      </w:numPr>
      <w:spacing w:after="240"/>
      <w:outlineLvl w:val="1"/>
    </w:pPr>
    <w:rPr>
      <w:color w:val="000000"/>
      <w:sz w:val="24"/>
      <w:szCs w:val="24"/>
    </w:rPr>
  </w:style>
  <w:style w:type="paragraph" w:customStyle="1" w:styleId="SFParasubclause2">
    <w:name w:val="SF Para subclause 2"/>
    <w:link w:val="SFParasubclause2Char"/>
    <w:semiHidden/>
    <w:unhideWhenUsed/>
    <w:qFormat/>
    <w:rsid w:val="00EA0C70"/>
    <w:pPr>
      <w:numPr>
        <w:ilvl w:val="2"/>
        <w:numId w:val="2"/>
      </w:numPr>
      <w:spacing w:after="240"/>
      <w:outlineLvl w:val="2"/>
    </w:pPr>
    <w:rPr>
      <w:color w:val="000000"/>
      <w:sz w:val="24"/>
      <w:szCs w:val="24"/>
    </w:rPr>
  </w:style>
  <w:style w:type="paragraph" w:customStyle="1" w:styleId="SFParasubclause3">
    <w:name w:val="SF Para subclause 3"/>
    <w:link w:val="SFParasubclause3Char"/>
    <w:semiHidden/>
    <w:unhideWhenUsed/>
    <w:qFormat/>
    <w:rsid w:val="00EA0C70"/>
    <w:pPr>
      <w:numPr>
        <w:ilvl w:val="3"/>
        <w:numId w:val="2"/>
      </w:numPr>
      <w:spacing w:after="240"/>
      <w:outlineLvl w:val="3"/>
    </w:pPr>
    <w:rPr>
      <w:color w:val="000000"/>
      <w:sz w:val="24"/>
      <w:szCs w:val="24"/>
    </w:rPr>
  </w:style>
  <w:style w:type="character" w:customStyle="1" w:styleId="SFParasubclause1Char">
    <w:name w:val="SF Para subclause 1 Char"/>
    <w:link w:val="SFParasubclause1"/>
    <w:semiHidden/>
    <w:locked/>
    <w:rsid w:val="00EA0C70"/>
    <w:rPr>
      <w:color w:val="000000"/>
      <w:sz w:val="24"/>
      <w:szCs w:val="24"/>
    </w:rPr>
  </w:style>
  <w:style w:type="paragraph" w:customStyle="1" w:styleId="ResourceType">
    <w:name w:val="Resource Type"/>
    <w:link w:val="ResourceTypeChar"/>
    <w:semiHidden/>
    <w:qFormat/>
    <w:rsid w:val="00EA0C70"/>
    <w:rPr>
      <w:color w:val="000000"/>
      <w:sz w:val="24"/>
      <w:szCs w:val="24"/>
    </w:rPr>
  </w:style>
  <w:style w:type="paragraph" w:customStyle="1" w:styleId="SectionHeading">
    <w:name w:val="Section Heading"/>
    <w:link w:val="SectionHeadingChar"/>
    <w:qFormat/>
    <w:rsid w:val="00EA0C70"/>
    <w:pPr>
      <w:spacing w:after="240"/>
      <w:jc w:val="center"/>
    </w:pPr>
    <w:rPr>
      <w:rFonts w:ascii="Times New Roman Bold" w:hAnsi="Times New Roman Bold"/>
      <w:b/>
      <w:color w:val="000000"/>
      <w:sz w:val="24"/>
      <w:szCs w:val="24"/>
    </w:rPr>
  </w:style>
  <w:style w:type="paragraph" w:customStyle="1" w:styleId="SigBlockmsg">
    <w:name w:val="Sig Block msg."/>
    <w:basedOn w:val="Normal"/>
    <w:link w:val="SigBlockmsgChar"/>
    <w:semiHidden/>
    <w:qFormat/>
    <w:rsid w:val="00EA0C70"/>
    <w:pPr>
      <w:jc w:val="center"/>
    </w:pPr>
    <w:rPr>
      <w:caps/>
      <w:szCs w:val="18"/>
    </w:rPr>
  </w:style>
  <w:style w:type="paragraph" w:customStyle="1" w:styleId="TemplateType">
    <w:name w:val="Template Type"/>
    <w:link w:val="TemplateTypeChar"/>
    <w:semiHidden/>
    <w:qFormat/>
    <w:rsid w:val="00EA0C70"/>
    <w:rPr>
      <w:color w:val="000000"/>
      <w:sz w:val="24"/>
      <w:szCs w:val="24"/>
    </w:rPr>
  </w:style>
  <w:style w:type="paragraph" w:styleId="Title">
    <w:name w:val="Title"/>
    <w:link w:val="TitleChar"/>
    <w:qFormat/>
    <w:rsid w:val="00EA0C70"/>
    <w:rPr>
      <w:color w:val="000000"/>
      <w:sz w:val="24"/>
      <w:szCs w:val="22"/>
    </w:rPr>
  </w:style>
  <w:style w:type="paragraph" w:customStyle="1" w:styleId="IgnoredTemplateText">
    <w:name w:val="Ignored Template Text"/>
    <w:link w:val="IgnoredTemplateTextChar"/>
    <w:semiHidden/>
    <w:qFormat/>
    <w:rsid w:val="00EA0C70"/>
    <w:rPr>
      <w:color w:val="000000"/>
      <w:sz w:val="22"/>
      <w:szCs w:val="18"/>
    </w:rPr>
  </w:style>
  <w:style w:type="paragraph" w:customStyle="1" w:styleId="InternalTOC">
    <w:name w:val="Internal TOC"/>
    <w:semiHidden/>
    <w:qFormat/>
    <w:rsid w:val="00EA0C70"/>
    <w:rPr>
      <w:color w:val="000000"/>
      <w:sz w:val="22"/>
      <w:szCs w:val="22"/>
    </w:rPr>
  </w:style>
  <w:style w:type="table" w:styleId="TableGrid">
    <w:name w:val="Table Grid"/>
    <w:basedOn w:val="TableNormal"/>
    <w:rsid w:val="00EA0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ourceTypeChar">
    <w:name w:val="Resource Type Char"/>
    <w:link w:val="ResourceType"/>
    <w:semiHidden/>
    <w:rsid w:val="00EA0C70"/>
    <w:rPr>
      <w:color w:val="000000"/>
      <w:sz w:val="24"/>
      <w:szCs w:val="24"/>
    </w:rPr>
  </w:style>
  <w:style w:type="character" w:customStyle="1" w:styleId="AbstractChar">
    <w:name w:val="Abstract Char"/>
    <w:link w:val="Abstract"/>
    <w:rsid w:val="00EA0C70"/>
    <w:rPr>
      <w:color w:val="000000"/>
      <w:sz w:val="24"/>
      <w:szCs w:val="24"/>
    </w:rPr>
  </w:style>
  <w:style w:type="character" w:customStyle="1" w:styleId="DescriptiveHeadingChar">
    <w:name w:val="DescriptiveHeading Char"/>
    <w:link w:val="DescriptiveHeading"/>
    <w:rsid w:val="00EA0C70"/>
    <w:rPr>
      <w:b/>
      <w:color w:val="000000"/>
      <w:sz w:val="22"/>
      <w:szCs w:val="22"/>
    </w:rPr>
  </w:style>
  <w:style w:type="character" w:customStyle="1" w:styleId="TitleChar">
    <w:name w:val="Title Char"/>
    <w:link w:val="Title"/>
    <w:semiHidden/>
    <w:rsid w:val="00EA0C70"/>
    <w:rPr>
      <w:color w:val="000000"/>
      <w:sz w:val="24"/>
      <w:szCs w:val="22"/>
    </w:rPr>
  </w:style>
  <w:style w:type="character" w:customStyle="1" w:styleId="AuthoringGroupChar">
    <w:name w:val="Authoring Group Char"/>
    <w:link w:val="AuthoringGroup"/>
    <w:semiHidden/>
    <w:rsid w:val="00EA0C70"/>
    <w:rPr>
      <w:color w:val="000000"/>
      <w:sz w:val="24"/>
      <w:szCs w:val="22"/>
    </w:rPr>
  </w:style>
  <w:style w:type="character" w:customStyle="1" w:styleId="InternalAuthorChar">
    <w:name w:val="Internal Author Char"/>
    <w:link w:val="InternalAuthor"/>
    <w:semiHidden/>
    <w:rsid w:val="00EA0C70"/>
    <w:rPr>
      <w:color w:val="000000"/>
      <w:sz w:val="24"/>
      <w:szCs w:val="22"/>
    </w:rPr>
  </w:style>
  <w:style w:type="character" w:customStyle="1" w:styleId="IgnoredSpacingChar">
    <w:name w:val="Ignored Spacing Char"/>
    <w:link w:val="IgnoredSpacing"/>
    <w:rsid w:val="00EA0C70"/>
    <w:rPr>
      <w:color w:val="000000"/>
      <w:sz w:val="24"/>
      <w:szCs w:val="24"/>
    </w:rPr>
  </w:style>
  <w:style w:type="character" w:customStyle="1" w:styleId="MaintenanceEditorChar">
    <w:name w:val="Maintenance Editor Char"/>
    <w:link w:val="MaintenanceEditor"/>
    <w:semiHidden/>
    <w:rsid w:val="00EA0C70"/>
    <w:rPr>
      <w:color w:val="000000"/>
      <w:sz w:val="24"/>
      <w:szCs w:val="22"/>
    </w:rPr>
  </w:style>
  <w:style w:type="character" w:customStyle="1" w:styleId="IgnoredTemplateTextChar">
    <w:name w:val="Ignored Template Text Char"/>
    <w:link w:val="IgnoredTemplateText"/>
    <w:semiHidden/>
    <w:rsid w:val="00EA0C70"/>
    <w:rPr>
      <w:color w:val="000000"/>
      <w:sz w:val="22"/>
      <w:szCs w:val="18"/>
    </w:rPr>
  </w:style>
  <w:style w:type="character" w:customStyle="1" w:styleId="AttachmentHeadingChar">
    <w:name w:val="Attachment Heading Char"/>
    <w:link w:val="AttachmentHeading"/>
    <w:rsid w:val="00EA0C70"/>
    <w:rPr>
      <w:b/>
      <w:color w:val="000000"/>
      <w:sz w:val="24"/>
      <w:szCs w:val="24"/>
    </w:rPr>
  </w:style>
  <w:style w:type="character" w:customStyle="1" w:styleId="ParaChar">
    <w:name w:val="Para Char"/>
    <w:link w:val="Para"/>
    <w:rsid w:val="00EA0C70"/>
    <w:rPr>
      <w:color w:val="000000"/>
      <w:sz w:val="24"/>
      <w:szCs w:val="24"/>
    </w:rPr>
  </w:style>
  <w:style w:type="character" w:customStyle="1" w:styleId="CoverSheetAsOfChar">
    <w:name w:val="Cover Sheet As Of Char"/>
    <w:link w:val="CoverSheetAsOf"/>
    <w:semiHidden/>
    <w:rsid w:val="00EA0C70"/>
    <w:rPr>
      <w:color w:val="000000"/>
      <w:sz w:val="24"/>
      <w:szCs w:val="22"/>
    </w:rPr>
  </w:style>
  <w:style w:type="paragraph" w:customStyle="1" w:styleId="ColorfulList-Accent11">
    <w:name w:val="Colorful List - Accent 11"/>
    <w:basedOn w:val="Normal"/>
    <w:link w:val="ColorfulList-Accent1Char"/>
    <w:uiPriority w:val="34"/>
    <w:qFormat/>
    <w:rsid w:val="00EA0C70"/>
    <w:pPr>
      <w:ind w:left="720"/>
      <w:contextualSpacing/>
    </w:pPr>
  </w:style>
  <w:style w:type="character" w:customStyle="1" w:styleId="MediumGrid11">
    <w:name w:val="Medium Grid 11"/>
    <w:uiPriority w:val="99"/>
    <w:semiHidden/>
    <w:rsid w:val="00EA0C70"/>
    <w:rPr>
      <w:color w:val="000000"/>
    </w:rPr>
  </w:style>
  <w:style w:type="paragraph" w:styleId="BalloonText">
    <w:name w:val="Balloon Text"/>
    <w:basedOn w:val="Normal"/>
    <w:link w:val="BalloonTextChar"/>
    <w:semiHidden/>
    <w:rsid w:val="00EA0C70"/>
    <w:rPr>
      <w:rFonts w:ascii="Tahoma" w:hAnsi="Tahoma" w:cs="Tahoma"/>
      <w:sz w:val="16"/>
      <w:szCs w:val="16"/>
    </w:rPr>
  </w:style>
  <w:style w:type="character" w:customStyle="1" w:styleId="BalloonTextChar">
    <w:name w:val="Balloon Text Char"/>
    <w:link w:val="BalloonText"/>
    <w:semiHidden/>
    <w:rsid w:val="00EA0C70"/>
    <w:rPr>
      <w:rFonts w:ascii="Tahoma" w:hAnsi="Tahoma" w:cs="Tahoma"/>
      <w:color w:val="000000"/>
      <w:sz w:val="16"/>
      <w:szCs w:val="16"/>
    </w:rPr>
  </w:style>
  <w:style w:type="character" w:customStyle="1" w:styleId="CoverSheetHeadingChar">
    <w:name w:val="Cover Sheet Heading Char"/>
    <w:link w:val="CoverSheetHeading"/>
    <w:semiHidden/>
    <w:rsid w:val="00EA0C70"/>
    <w:rPr>
      <w:b/>
      <w:color w:val="000000"/>
      <w:sz w:val="24"/>
      <w:szCs w:val="22"/>
    </w:rPr>
  </w:style>
  <w:style w:type="character" w:customStyle="1" w:styleId="CoverSheetPartyChar">
    <w:name w:val="Cover Sheet Party Char"/>
    <w:link w:val="CoverSheetParty"/>
    <w:semiHidden/>
    <w:rsid w:val="00EA0C70"/>
    <w:rPr>
      <w:b/>
      <w:color w:val="000000"/>
      <w:sz w:val="24"/>
      <w:szCs w:val="22"/>
    </w:rPr>
  </w:style>
  <w:style w:type="character" w:customStyle="1" w:styleId="CoverSheetStaticAndChar">
    <w:name w:val="Cover Sheet Static And Char"/>
    <w:link w:val="CoverSheetStaticAnd"/>
    <w:semiHidden/>
    <w:rsid w:val="00EA0C70"/>
    <w:rPr>
      <w:color w:val="000000"/>
      <w:sz w:val="24"/>
      <w:szCs w:val="22"/>
    </w:rPr>
  </w:style>
  <w:style w:type="character" w:customStyle="1" w:styleId="CoverSheetStaticBetweenChar">
    <w:name w:val="Cover Sheet Static Between Char"/>
    <w:link w:val="CoverSheetStaticBetween"/>
    <w:semiHidden/>
    <w:rsid w:val="00EA0C70"/>
    <w:rPr>
      <w:color w:val="000000"/>
      <w:sz w:val="24"/>
      <w:szCs w:val="22"/>
    </w:rPr>
  </w:style>
  <w:style w:type="character" w:customStyle="1" w:styleId="CoverSheetStaticDateChar">
    <w:name w:val="Cover Sheet Static Date Char"/>
    <w:link w:val="CoverSheetStaticDate"/>
    <w:semiHidden/>
    <w:rsid w:val="00EA0C70"/>
    <w:rPr>
      <w:color w:val="000000"/>
      <w:sz w:val="24"/>
      <w:szCs w:val="22"/>
    </w:rPr>
  </w:style>
  <w:style w:type="character" w:customStyle="1" w:styleId="AttachmentNameChar">
    <w:name w:val="Attachment Name Char"/>
    <w:link w:val="AttachmentName"/>
    <w:rsid w:val="00EA0C70"/>
    <w:rPr>
      <w:b/>
      <w:caps/>
      <w:color w:val="000000"/>
      <w:sz w:val="24"/>
      <w:szCs w:val="22"/>
    </w:rPr>
  </w:style>
  <w:style w:type="character" w:customStyle="1" w:styleId="PageBrkChar">
    <w:name w:val="Page Brk Char"/>
    <w:link w:val="PageBrk"/>
    <w:rsid w:val="00EA0C70"/>
    <w:rPr>
      <w:color w:val="000000"/>
      <w:szCs w:val="22"/>
    </w:rPr>
  </w:style>
  <w:style w:type="character" w:customStyle="1" w:styleId="DocumentTitleChar">
    <w:name w:val="Document Title Char"/>
    <w:link w:val="DocumentTitle"/>
    <w:rsid w:val="00EA0C70"/>
    <w:rPr>
      <w:rFonts w:ascii="Arial" w:hAnsi="Arial"/>
      <w:b/>
      <w:color w:val="000000"/>
      <w:sz w:val="32"/>
      <w:szCs w:val="24"/>
    </w:rPr>
  </w:style>
  <w:style w:type="character" w:customStyle="1" w:styleId="SigBlockmsgChar">
    <w:name w:val="Sig Block msg. Char"/>
    <w:link w:val="SigBlockmsg"/>
    <w:semiHidden/>
    <w:rsid w:val="00EA0C70"/>
    <w:rPr>
      <w:caps/>
      <w:color w:val="000000"/>
      <w:sz w:val="22"/>
      <w:szCs w:val="18"/>
    </w:rPr>
  </w:style>
  <w:style w:type="character" w:customStyle="1" w:styleId="BookTitle1">
    <w:name w:val="Book Title1"/>
    <w:uiPriority w:val="33"/>
    <w:qFormat/>
    <w:rsid w:val="00EA0C70"/>
    <w:rPr>
      <w:b/>
      <w:bCs/>
      <w:smallCaps/>
      <w:color w:val="000000"/>
      <w:spacing w:val="5"/>
    </w:rPr>
  </w:style>
  <w:style w:type="character" w:customStyle="1" w:styleId="TemplateTypeChar">
    <w:name w:val="Template Type Char"/>
    <w:link w:val="TemplateType"/>
    <w:semiHidden/>
    <w:rsid w:val="00EA0C70"/>
    <w:rPr>
      <w:color w:val="000000"/>
      <w:sz w:val="24"/>
      <w:szCs w:val="24"/>
    </w:rPr>
  </w:style>
  <w:style w:type="character" w:customStyle="1" w:styleId="DraftingNoteTitleChar">
    <w:name w:val="Drafting Note Title Char"/>
    <w:link w:val="DraftingNoteTitle"/>
    <w:rsid w:val="00EA0C70"/>
    <w:rPr>
      <w:rFonts w:ascii="Arial" w:hAnsi="Arial"/>
      <w:b/>
      <w:color w:val="000000"/>
      <w:sz w:val="24"/>
      <w:szCs w:val="22"/>
    </w:rPr>
  </w:style>
  <w:style w:type="character" w:customStyle="1" w:styleId="HeadingLevel1Char">
    <w:name w:val="Heading Level 1 Char"/>
    <w:link w:val="HeadingLevel1"/>
    <w:rsid w:val="00EA0C70"/>
    <w:rPr>
      <w:rFonts w:ascii="Arial" w:hAnsi="Arial"/>
      <w:b/>
      <w:color w:val="000000"/>
      <w:sz w:val="24"/>
      <w:szCs w:val="22"/>
    </w:rPr>
  </w:style>
  <w:style w:type="character" w:styleId="FootnoteReference">
    <w:name w:val="footnote reference"/>
    <w:semiHidden/>
    <w:rsid w:val="00EA0C70"/>
    <w:rPr>
      <w:color w:val="000000"/>
      <w:vertAlign w:val="superscript"/>
    </w:rPr>
  </w:style>
  <w:style w:type="character" w:styleId="HTMLAcronym">
    <w:name w:val="HTML Acronym"/>
    <w:semiHidden/>
    <w:rsid w:val="00EA0C70"/>
    <w:rPr>
      <w:color w:val="000000"/>
    </w:rPr>
  </w:style>
  <w:style w:type="character" w:styleId="HTMLCite">
    <w:name w:val="HTML Cite"/>
    <w:semiHidden/>
    <w:rsid w:val="00EA0C70"/>
    <w:rPr>
      <w:i/>
      <w:iCs/>
      <w:color w:val="000000"/>
    </w:rPr>
  </w:style>
  <w:style w:type="character" w:styleId="HTMLCode">
    <w:name w:val="HTML Code"/>
    <w:semiHidden/>
    <w:rsid w:val="00EA0C70"/>
    <w:rPr>
      <w:rFonts w:ascii="Consolas" w:hAnsi="Consolas"/>
      <w:color w:val="000000"/>
      <w:sz w:val="20"/>
      <w:szCs w:val="20"/>
    </w:rPr>
  </w:style>
  <w:style w:type="character" w:styleId="HTMLDefinition">
    <w:name w:val="HTML Definition"/>
    <w:semiHidden/>
    <w:rsid w:val="00EA0C70"/>
    <w:rPr>
      <w:i/>
      <w:iCs/>
      <w:color w:val="000000"/>
    </w:rPr>
  </w:style>
  <w:style w:type="character" w:styleId="HTMLKeyboard">
    <w:name w:val="HTML Keyboard"/>
    <w:semiHidden/>
    <w:rsid w:val="00EA0C70"/>
    <w:rPr>
      <w:rFonts w:ascii="Consolas" w:hAnsi="Consolas"/>
      <w:color w:val="000000"/>
      <w:sz w:val="20"/>
      <w:szCs w:val="20"/>
    </w:rPr>
  </w:style>
  <w:style w:type="character" w:styleId="HTMLSample">
    <w:name w:val="HTML Sample"/>
    <w:semiHidden/>
    <w:rsid w:val="00EA0C70"/>
    <w:rPr>
      <w:rFonts w:ascii="Consolas" w:hAnsi="Consolas"/>
      <w:color w:val="000000"/>
      <w:sz w:val="24"/>
      <w:szCs w:val="24"/>
    </w:rPr>
  </w:style>
  <w:style w:type="character" w:styleId="HTMLTypewriter">
    <w:name w:val="HTML Typewriter"/>
    <w:semiHidden/>
    <w:rsid w:val="00EA0C70"/>
    <w:rPr>
      <w:rFonts w:ascii="Consolas" w:hAnsi="Consolas"/>
      <w:color w:val="000000"/>
      <w:sz w:val="20"/>
      <w:szCs w:val="20"/>
    </w:rPr>
  </w:style>
  <w:style w:type="character" w:styleId="HTMLVariable">
    <w:name w:val="HTML Variable"/>
    <w:semiHidden/>
    <w:rsid w:val="00EA0C70"/>
    <w:rPr>
      <w:i/>
      <w:iCs/>
      <w:color w:val="000000"/>
    </w:rPr>
  </w:style>
  <w:style w:type="character" w:styleId="Hyperlink">
    <w:name w:val="Hyperlink"/>
    <w:semiHidden/>
    <w:rsid w:val="00EA0C70"/>
    <w:rPr>
      <w:color w:val="000000"/>
      <w:u w:val="single"/>
    </w:rPr>
  </w:style>
  <w:style w:type="character" w:customStyle="1" w:styleId="IntenseEmphasis1">
    <w:name w:val="Intense Emphasis1"/>
    <w:uiPriority w:val="21"/>
    <w:qFormat/>
    <w:rsid w:val="00EA0C70"/>
    <w:rPr>
      <w:b/>
      <w:bCs/>
      <w:i/>
      <w:iCs/>
      <w:color w:val="000000"/>
    </w:rPr>
  </w:style>
  <w:style w:type="character" w:customStyle="1" w:styleId="IntenseReference1">
    <w:name w:val="Intense Reference1"/>
    <w:uiPriority w:val="32"/>
    <w:qFormat/>
    <w:rsid w:val="00EA0C70"/>
    <w:rPr>
      <w:b/>
      <w:bCs/>
      <w:smallCaps/>
      <w:color w:val="000000"/>
      <w:spacing w:val="5"/>
      <w:u w:val="single"/>
    </w:rPr>
  </w:style>
  <w:style w:type="character" w:styleId="LineNumber">
    <w:name w:val="line number"/>
    <w:semiHidden/>
    <w:rsid w:val="00EA0C70"/>
    <w:rPr>
      <w:color w:val="000000"/>
    </w:rPr>
  </w:style>
  <w:style w:type="character" w:styleId="PageNumber">
    <w:name w:val="page number"/>
    <w:semiHidden/>
    <w:rsid w:val="00EA0C70"/>
    <w:rPr>
      <w:color w:val="000000"/>
    </w:rPr>
  </w:style>
  <w:style w:type="character" w:styleId="Strong">
    <w:name w:val="Strong"/>
    <w:qFormat/>
    <w:rsid w:val="00EA0C70"/>
    <w:rPr>
      <w:b/>
      <w:bCs/>
      <w:color w:val="000000"/>
    </w:rPr>
  </w:style>
  <w:style w:type="character" w:customStyle="1" w:styleId="SubtleEmphasis1">
    <w:name w:val="Subtle Emphasis1"/>
    <w:uiPriority w:val="19"/>
    <w:qFormat/>
    <w:rsid w:val="00EA0C70"/>
    <w:rPr>
      <w:i/>
      <w:iCs/>
      <w:color w:val="000000"/>
    </w:rPr>
  </w:style>
  <w:style w:type="character" w:customStyle="1" w:styleId="SubtleReference1">
    <w:name w:val="Subtle Reference1"/>
    <w:uiPriority w:val="31"/>
    <w:qFormat/>
    <w:rsid w:val="00EA0C70"/>
    <w:rPr>
      <w:smallCaps/>
      <w:color w:val="000000"/>
      <w:u w:val="single"/>
    </w:rPr>
  </w:style>
  <w:style w:type="paragraph" w:styleId="Header">
    <w:name w:val="header"/>
    <w:basedOn w:val="Normal"/>
    <w:link w:val="HeaderChar"/>
    <w:semiHidden/>
    <w:rsid w:val="00EA0C70"/>
    <w:pPr>
      <w:tabs>
        <w:tab w:val="center" w:pos="4680"/>
        <w:tab w:val="right" w:pos="9360"/>
      </w:tabs>
    </w:pPr>
  </w:style>
  <w:style w:type="character" w:customStyle="1" w:styleId="HeaderChar">
    <w:name w:val="Header Char"/>
    <w:link w:val="Header"/>
    <w:semiHidden/>
    <w:rsid w:val="00EA0C70"/>
    <w:rPr>
      <w:color w:val="000000"/>
      <w:sz w:val="22"/>
      <w:szCs w:val="22"/>
    </w:rPr>
  </w:style>
  <w:style w:type="paragraph" w:styleId="Footer">
    <w:name w:val="footer"/>
    <w:basedOn w:val="Normal"/>
    <w:link w:val="FooterChar"/>
    <w:semiHidden/>
    <w:rsid w:val="00EA0C70"/>
    <w:pPr>
      <w:tabs>
        <w:tab w:val="center" w:pos="4680"/>
        <w:tab w:val="right" w:pos="9360"/>
      </w:tabs>
    </w:pPr>
  </w:style>
  <w:style w:type="character" w:customStyle="1" w:styleId="FooterChar">
    <w:name w:val="Footer Char"/>
    <w:link w:val="Footer"/>
    <w:semiHidden/>
    <w:rsid w:val="00EA0C70"/>
    <w:rPr>
      <w:color w:val="000000"/>
      <w:sz w:val="22"/>
      <w:szCs w:val="22"/>
    </w:rPr>
  </w:style>
  <w:style w:type="character" w:customStyle="1" w:styleId="SectionHeadingChar">
    <w:name w:val="Section Heading Char"/>
    <w:link w:val="SectionHeading"/>
    <w:rsid w:val="00EA0C70"/>
    <w:rPr>
      <w:rFonts w:ascii="Times New Roman Bold" w:hAnsi="Times New Roman Bold"/>
      <w:b/>
      <w:color w:val="000000"/>
      <w:sz w:val="24"/>
      <w:szCs w:val="24"/>
    </w:rPr>
  </w:style>
  <w:style w:type="character" w:customStyle="1" w:styleId="ColorfulList-Accent1Char">
    <w:name w:val="Colorful List - Accent 1 Char"/>
    <w:link w:val="ColorfulList-Accent11"/>
    <w:uiPriority w:val="34"/>
    <w:rsid w:val="00EA0C70"/>
    <w:rPr>
      <w:color w:val="000000"/>
      <w:sz w:val="22"/>
      <w:szCs w:val="22"/>
    </w:rPr>
  </w:style>
  <w:style w:type="paragraph" w:customStyle="1" w:styleId="ResourceHistoryTitle">
    <w:name w:val="Resource History Title"/>
    <w:link w:val="ResourceHistoryTitleChar"/>
    <w:qFormat/>
    <w:rsid w:val="00EA0C70"/>
    <w:rPr>
      <w:rFonts w:cs="Calibri"/>
      <w:b/>
      <w:bCs/>
      <w:color w:val="000000"/>
      <w:sz w:val="24"/>
      <w:szCs w:val="22"/>
    </w:rPr>
  </w:style>
  <w:style w:type="paragraph" w:customStyle="1" w:styleId="ResourceHistoryDate">
    <w:name w:val="Resource History Date"/>
    <w:link w:val="ResourceHistoryDateChar"/>
    <w:qFormat/>
    <w:rsid w:val="00EA0C70"/>
    <w:rPr>
      <w:color w:val="000000"/>
      <w:sz w:val="24"/>
      <w:szCs w:val="24"/>
    </w:rPr>
  </w:style>
  <w:style w:type="character" w:customStyle="1" w:styleId="ResourceHistoryTitleChar">
    <w:name w:val="Resource History Title Char"/>
    <w:link w:val="ResourceHistoryTitle"/>
    <w:rsid w:val="00EA0C70"/>
    <w:rPr>
      <w:rFonts w:cs="Calibri"/>
      <w:b/>
      <w:bCs/>
      <w:color w:val="000000"/>
      <w:sz w:val="24"/>
      <w:szCs w:val="22"/>
    </w:rPr>
  </w:style>
  <w:style w:type="paragraph" w:customStyle="1" w:styleId="ResourceHistoryAuthor">
    <w:name w:val="Resource History Author"/>
    <w:link w:val="ResourceHistoryAuthorChar"/>
    <w:qFormat/>
    <w:rsid w:val="00EA0C70"/>
    <w:rPr>
      <w:color w:val="000000"/>
      <w:sz w:val="24"/>
      <w:szCs w:val="24"/>
    </w:rPr>
  </w:style>
  <w:style w:type="character" w:customStyle="1" w:styleId="ResourceHistoryDateChar">
    <w:name w:val="Resource History Date Char"/>
    <w:link w:val="ResourceHistoryDate"/>
    <w:rsid w:val="00EA0C70"/>
    <w:rPr>
      <w:color w:val="000000"/>
      <w:sz w:val="24"/>
      <w:szCs w:val="24"/>
    </w:rPr>
  </w:style>
  <w:style w:type="paragraph" w:customStyle="1" w:styleId="ResourceHistoryDesc">
    <w:name w:val="Resource History Desc"/>
    <w:link w:val="ResourceHistoryDescChar"/>
    <w:qFormat/>
    <w:rsid w:val="00EA0C70"/>
    <w:rPr>
      <w:color w:val="000000"/>
      <w:sz w:val="24"/>
      <w:szCs w:val="24"/>
    </w:rPr>
  </w:style>
  <w:style w:type="character" w:customStyle="1" w:styleId="ResourceHistoryAuthorChar">
    <w:name w:val="Resource History Author Char"/>
    <w:link w:val="ResourceHistoryAuthor"/>
    <w:rsid w:val="00EA0C70"/>
    <w:rPr>
      <w:color w:val="000000"/>
      <w:sz w:val="24"/>
      <w:szCs w:val="24"/>
    </w:rPr>
  </w:style>
  <w:style w:type="character" w:customStyle="1" w:styleId="ResourceHistoryDescChar">
    <w:name w:val="Resource History Desc Char"/>
    <w:link w:val="ResourceHistoryDesc"/>
    <w:rsid w:val="00EA0C70"/>
    <w:rPr>
      <w:color w:val="000000"/>
      <w:sz w:val="24"/>
      <w:szCs w:val="24"/>
    </w:rPr>
  </w:style>
  <w:style w:type="paragraph" w:customStyle="1" w:styleId="DefinedTermPara">
    <w:name w:val="Defined Term Para"/>
    <w:basedOn w:val="Normal"/>
    <w:link w:val="DefinedTermParaChar"/>
    <w:semiHidden/>
    <w:qFormat/>
    <w:rsid w:val="00EA0C70"/>
    <w:pPr>
      <w:numPr>
        <w:numId w:val="17"/>
      </w:numPr>
      <w:spacing w:after="240"/>
      <w:outlineLvl w:val="0"/>
    </w:pPr>
  </w:style>
  <w:style w:type="character" w:customStyle="1" w:styleId="DefinedTermParaChar">
    <w:name w:val="Defined Term Para Char"/>
    <w:link w:val="DefinedTermPara"/>
    <w:semiHidden/>
    <w:locked/>
    <w:rsid w:val="00EA0C70"/>
    <w:rPr>
      <w:rFonts w:asciiTheme="minorHAnsi" w:eastAsiaTheme="minorHAnsi" w:hAnsiTheme="minorHAnsi" w:cstheme="minorBidi"/>
      <w:sz w:val="24"/>
      <w:szCs w:val="24"/>
    </w:rPr>
  </w:style>
  <w:style w:type="paragraph" w:customStyle="1" w:styleId="LFParasubclause1">
    <w:name w:val="LF Para subclause 1"/>
    <w:semiHidden/>
    <w:unhideWhenUsed/>
    <w:qFormat/>
    <w:rsid w:val="00EA0C70"/>
    <w:pPr>
      <w:numPr>
        <w:ilvl w:val="1"/>
        <w:numId w:val="3"/>
      </w:numPr>
      <w:spacing w:after="240"/>
      <w:outlineLvl w:val="1"/>
    </w:pPr>
    <w:rPr>
      <w:color w:val="000000"/>
      <w:sz w:val="24"/>
      <w:szCs w:val="24"/>
    </w:rPr>
  </w:style>
  <w:style w:type="paragraph" w:customStyle="1" w:styleId="LFParasubclause2">
    <w:name w:val="LF Para subclause 2"/>
    <w:semiHidden/>
    <w:unhideWhenUsed/>
    <w:qFormat/>
    <w:rsid w:val="00EA0C70"/>
    <w:pPr>
      <w:numPr>
        <w:ilvl w:val="2"/>
        <w:numId w:val="3"/>
      </w:numPr>
      <w:spacing w:after="240"/>
      <w:outlineLvl w:val="2"/>
    </w:pPr>
    <w:rPr>
      <w:color w:val="000000"/>
      <w:sz w:val="24"/>
      <w:szCs w:val="24"/>
    </w:rPr>
  </w:style>
  <w:style w:type="paragraph" w:customStyle="1" w:styleId="LFParasubclause3">
    <w:name w:val="LF Para subclause 3"/>
    <w:semiHidden/>
    <w:unhideWhenUsed/>
    <w:qFormat/>
    <w:rsid w:val="00EA0C70"/>
    <w:pPr>
      <w:numPr>
        <w:ilvl w:val="3"/>
        <w:numId w:val="3"/>
      </w:numPr>
      <w:spacing w:after="240"/>
      <w:outlineLvl w:val="3"/>
    </w:pPr>
    <w:rPr>
      <w:color w:val="000000"/>
      <w:sz w:val="24"/>
      <w:szCs w:val="24"/>
    </w:rPr>
  </w:style>
  <w:style w:type="paragraph" w:customStyle="1" w:styleId="LFParasubclause4">
    <w:name w:val="LF Para subclause 4"/>
    <w:semiHidden/>
    <w:unhideWhenUsed/>
    <w:qFormat/>
    <w:rsid w:val="00EA0C70"/>
    <w:pPr>
      <w:numPr>
        <w:ilvl w:val="4"/>
        <w:numId w:val="3"/>
      </w:numPr>
      <w:spacing w:after="240"/>
      <w:outlineLvl w:val="4"/>
    </w:pPr>
    <w:rPr>
      <w:color w:val="000000"/>
      <w:sz w:val="24"/>
      <w:szCs w:val="24"/>
    </w:rPr>
  </w:style>
  <w:style w:type="paragraph" w:customStyle="1" w:styleId="LFTitle-Clause">
    <w:name w:val="LF Title - Clause"/>
    <w:link w:val="LFTitle-ClauseChar"/>
    <w:semiHidden/>
    <w:unhideWhenUsed/>
    <w:qFormat/>
    <w:rsid w:val="00EA0C70"/>
    <w:pPr>
      <w:numPr>
        <w:numId w:val="3"/>
      </w:numPr>
      <w:spacing w:before="360" w:after="240"/>
      <w:jc w:val="center"/>
      <w:outlineLvl w:val="0"/>
    </w:pPr>
    <w:rPr>
      <w:rFonts w:ascii="Times New Roman Bold" w:hAnsi="Times New Roman Bold"/>
      <w:b/>
      <w:color w:val="000000"/>
      <w:sz w:val="24"/>
      <w:szCs w:val="24"/>
    </w:rPr>
  </w:style>
  <w:style w:type="character" w:customStyle="1" w:styleId="Title-Subclause1">
    <w:name w:val="Title - Subclause 1"/>
    <w:uiPriority w:val="1"/>
    <w:qFormat/>
    <w:rsid w:val="00EA0C70"/>
    <w:rPr>
      <w:rFonts w:ascii="Times New Roman" w:hAnsi="Times New Roman" w:cs="Times New Roman"/>
      <w:b w:val="0"/>
      <w:dstrike w:val="0"/>
      <w:color w:val="000000"/>
      <w:sz w:val="24"/>
      <w:szCs w:val="22"/>
      <w:u w:val="single"/>
      <w:vertAlign w:val="baseline"/>
    </w:rPr>
  </w:style>
  <w:style w:type="paragraph" w:customStyle="1" w:styleId="SLPara-Clause">
    <w:name w:val="SL Para - Clause"/>
    <w:semiHidden/>
    <w:qFormat/>
    <w:rsid w:val="00EA0C70"/>
    <w:pPr>
      <w:numPr>
        <w:numId w:val="18"/>
      </w:numPr>
      <w:spacing w:after="240"/>
      <w:outlineLvl w:val="0"/>
    </w:pPr>
    <w:rPr>
      <w:color w:val="000000"/>
      <w:sz w:val="24"/>
      <w:szCs w:val="24"/>
    </w:rPr>
  </w:style>
  <w:style w:type="paragraph" w:customStyle="1" w:styleId="CustomizableHeading">
    <w:name w:val="Customizable Heading"/>
    <w:link w:val="CustomizableHeadingChar"/>
    <w:semiHidden/>
    <w:unhideWhenUsed/>
    <w:qFormat/>
    <w:rsid w:val="00EA0C70"/>
    <w:pPr>
      <w:jc w:val="center"/>
      <w:outlineLvl w:val="0"/>
    </w:pPr>
    <w:rPr>
      <w:rFonts w:ascii="Arial" w:hAnsi="Arial"/>
      <w:b/>
      <w:color w:val="000000"/>
      <w:sz w:val="24"/>
      <w:szCs w:val="22"/>
    </w:rPr>
  </w:style>
  <w:style w:type="character" w:customStyle="1" w:styleId="CustomizableHeadingChar">
    <w:name w:val="Customizable Heading Char"/>
    <w:link w:val="CustomizableHeading"/>
    <w:rsid w:val="00EA0C70"/>
    <w:rPr>
      <w:rFonts w:ascii="Arial" w:hAnsi="Arial"/>
      <w:b/>
      <w:color w:val="000000"/>
      <w:sz w:val="24"/>
      <w:szCs w:val="22"/>
    </w:rPr>
  </w:style>
  <w:style w:type="character" w:customStyle="1" w:styleId="LFTitle-ClauseChar">
    <w:name w:val="LF Title - Clause Char"/>
    <w:link w:val="LFTitle-Clause"/>
    <w:semiHidden/>
    <w:rsid w:val="00EA0C70"/>
    <w:rPr>
      <w:rFonts w:ascii="Times New Roman Bold" w:hAnsi="Times New Roman Bold"/>
      <w:b/>
      <w:color w:val="000000"/>
      <w:sz w:val="24"/>
      <w:szCs w:val="24"/>
    </w:rPr>
  </w:style>
  <w:style w:type="paragraph" w:customStyle="1" w:styleId="MFPara-Clause">
    <w:name w:val="MF Para - Clause"/>
    <w:link w:val="MFPara-ClauseChar"/>
    <w:qFormat/>
    <w:rsid w:val="00EA0C70"/>
    <w:pPr>
      <w:numPr>
        <w:numId w:val="4"/>
      </w:numPr>
      <w:spacing w:after="240"/>
      <w:outlineLvl w:val="0"/>
    </w:pPr>
    <w:rPr>
      <w:color w:val="000000"/>
      <w:sz w:val="24"/>
      <w:szCs w:val="24"/>
    </w:rPr>
  </w:style>
  <w:style w:type="paragraph" w:customStyle="1" w:styleId="MFParasubclause1">
    <w:name w:val="MF Para subclause 1"/>
    <w:link w:val="MFParasubclause1Char"/>
    <w:rsid w:val="00EA0C70"/>
    <w:pPr>
      <w:numPr>
        <w:ilvl w:val="1"/>
        <w:numId w:val="4"/>
      </w:numPr>
      <w:spacing w:after="240"/>
      <w:outlineLvl w:val="1"/>
    </w:pPr>
    <w:rPr>
      <w:color w:val="000000"/>
      <w:sz w:val="24"/>
      <w:szCs w:val="24"/>
    </w:rPr>
  </w:style>
  <w:style w:type="paragraph" w:customStyle="1" w:styleId="MFParasubclause2">
    <w:name w:val="MF Para subclause 2"/>
    <w:link w:val="MFParasubclause2Char"/>
    <w:rsid w:val="00EA0C70"/>
    <w:pPr>
      <w:numPr>
        <w:ilvl w:val="2"/>
        <w:numId w:val="4"/>
      </w:numPr>
      <w:spacing w:after="240"/>
      <w:outlineLvl w:val="2"/>
    </w:pPr>
    <w:rPr>
      <w:color w:val="000000"/>
      <w:sz w:val="24"/>
      <w:szCs w:val="24"/>
    </w:rPr>
  </w:style>
  <w:style w:type="paragraph" w:customStyle="1" w:styleId="MFParasubclause3">
    <w:name w:val="MF Para subclause 3"/>
    <w:link w:val="MFParasubclause3Char"/>
    <w:rsid w:val="00EA0C70"/>
    <w:pPr>
      <w:numPr>
        <w:ilvl w:val="3"/>
        <w:numId w:val="4"/>
      </w:numPr>
      <w:spacing w:after="240"/>
      <w:outlineLvl w:val="3"/>
    </w:pPr>
    <w:rPr>
      <w:color w:val="000000"/>
      <w:sz w:val="24"/>
      <w:szCs w:val="24"/>
    </w:rPr>
  </w:style>
  <w:style w:type="paragraph" w:customStyle="1" w:styleId="MFParasubclause4">
    <w:name w:val="MF Para subclause 4"/>
    <w:link w:val="MFParasubclause4Char"/>
    <w:rsid w:val="00EA0C70"/>
    <w:pPr>
      <w:numPr>
        <w:ilvl w:val="4"/>
        <w:numId w:val="4"/>
      </w:numPr>
      <w:spacing w:after="240"/>
      <w:outlineLvl w:val="4"/>
    </w:pPr>
    <w:rPr>
      <w:color w:val="000000"/>
      <w:sz w:val="24"/>
      <w:szCs w:val="24"/>
    </w:rPr>
  </w:style>
  <w:style w:type="character" w:customStyle="1" w:styleId="SFParasubclause2Char">
    <w:name w:val="SF Para subclause 2 Char"/>
    <w:link w:val="SFParasubclause2"/>
    <w:semiHidden/>
    <w:locked/>
    <w:rsid w:val="00EA0C70"/>
    <w:rPr>
      <w:color w:val="000000"/>
      <w:sz w:val="24"/>
      <w:szCs w:val="24"/>
    </w:rPr>
  </w:style>
  <w:style w:type="character" w:customStyle="1" w:styleId="SFParasubclause3Char">
    <w:name w:val="SF Para subclause 3 Char"/>
    <w:link w:val="SFParasubclause3"/>
    <w:semiHidden/>
    <w:locked/>
    <w:rsid w:val="00EA0C70"/>
    <w:rPr>
      <w:color w:val="000000"/>
      <w:sz w:val="24"/>
      <w:szCs w:val="24"/>
    </w:rPr>
  </w:style>
  <w:style w:type="character" w:customStyle="1" w:styleId="SFPara-ClauseChar">
    <w:name w:val="SF Para - Clause Char"/>
    <w:link w:val="SFPara-Clause"/>
    <w:semiHidden/>
    <w:rsid w:val="00EA0C70"/>
    <w:rPr>
      <w:color w:val="000000"/>
      <w:sz w:val="24"/>
      <w:szCs w:val="24"/>
    </w:rPr>
  </w:style>
  <w:style w:type="paragraph" w:customStyle="1" w:styleId="MemoPara-Clause">
    <w:name w:val="Memo Para - Clause"/>
    <w:link w:val="MemoPara-ClauseChar"/>
    <w:semiHidden/>
    <w:unhideWhenUsed/>
    <w:qFormat/>
    <w:rsid w:val="00EA0C70"/>
    <w:pPr>
      <w:spacing w:after="240"/>
      <w:ind w:firstLine="720"/>
    </w:pPr>
    <w:rPr>
      <w:color w:val="000000"/>
      <w:sz w:val="24"/>
      <w:szCs w:val="24"/>
    </w:rPr>
  </w:style>
  <w:style w:type="character" w:customStyle="1" w:styleId="MemoPara-ClauseChar">
    <w:name w:val="Memo Para - Clause Char"/>
    <w:link w:val="MemoPara-Clause"/>
    <w:rsid w:val="00EA0C70"/>
    <w:rPr>
      <w:color w:val="000000"/>
      <w:sz w:val="24"/>
      <w:szCs w:val="24"/>
    </w:rPr>
  </w:style>
  <w:style w:type="paragraph" w:customStyle="1" w:styleId="MemoParasubclause1">
    <w:name w:val="Memo Para subclause 1"/>
    <w:link w:val="MemoParasubclause1Char"/>
    <w:semiHidden/>
    <w:unhideWhenUsed/>
    <w:qFormat/>
    <w:rsid w:val="00EA0C70"/>
    <w:pPr>
      <w:spacing w:after="240"/>
      <w:ind w:firstLine="720"/>
      <w:outlineLvl w:val="1"/>
    </w:pPr>
    <w:rPr>
      <w:color w:val="000000"/>
      <w:sz w:val="24"/>
      <w:szCs w:val="24"/>
    </w:rPr>
  </w:style>
  <w:style w:type="paragraph" w:customStyle="1" w:styleId="MemoClauseTitle-Para">
    <w:name w:val="Memo Clause Title - Para"/>
    <w:semiHidden/>
    <w:unhideWhenUsed/>
    <w:qFormat/>
    <w:rsid w:val="00EA0C70"/>
    <w:pPr>
      <w:spacing w:after="240"/>
      <w:outlineLvl w:val="0"/>
    </w:pPr>
    <w:rPr>
      <w:b/>
      <w:color w:val="000000"/>
      <w:sz w:val="24"/>
      <w:szCs w:val="24"/>
      <w:u w:val="single"/>
    </w:rPr>
  </w:style>
  <w:style w:type="paragraph" w:customStyle="1" w:styleId="RESPara-Clause">
    <w:name w:val="RES Para - Clause"/>
    <w:basedOn w:val="Normal"/>
    <w:link w:val="RESPara-ClauseChar"/>
    <w:semiHidden/>
    <w:unhideWhenUsed/>
    <w:qFormat/>
    <w:rsid w:val="00EA0C70"/>
    <w:pPr>
      <w:spacing w:before="240" w:after="240"/>
      <w:ind w:firstLine="720"/>
      <w:outlineLvl w:val="0"/>
    </w:pPr>
  </w:style>
  <w:style w:type="character" w:customStyle="1" w:styleId="RESPara-ClauseChar">
    <w:name w:val="RES Para - Clause Char"/>
    <w:link w:val="RESPara-Clause"/>
    <w:rsid w:val="00EA0C70"/>
    <w:rPr>
      <w:color w:val="000000"/>
      <w:sz w:val="24"/>
      <w:szCs w:val="24"/>
    </w:rPr>
  </w:style>
  <w:style w:type="paragraph" w:customStyle="1" w:styleId="RecitalClause">
    <w:name w:val="Recital Clause"/>
    <w:link w:val="RecitalClauseChar"/>
    <w:qFormat/>
    <w:rsid w:val="00EA0C70"/>
    <w:pPr>
      <w:tabs>
        <w:tab w:val="num" w:pos="0"/>
      </w:tabs>
      <w:spacing w:after="240"/>
      <w:ind w:firstLine="432"/>
    </w:pPr>
    <w:rPr>
      <w:color w:val="000000"/>
      <w:sz w:val="24"/>
      <w:szCs w:val="24"/>
    </w:rPr>
  </w:style>
  <w:style w:type="character" w:customStyle="1" w:styleId="RecitalClauseChar">
    <w:name w:val="Recital Clause Char"/>
    <w:link w:val="RecitalClause"/>
    <w:rsid w:val="00EA0C70"/>
    <w:rPr>
      <w:color w:val="000000"/>
      <w:sz w:val="24"/>
      <w:szCs w:val="24"/>
    </w:rPr>
  </w:style>
  <w:style w:type="character" w:customStyle="1" w:styleId="MemoParasubclause1Char">
    <w:name w:val="Memo Para subclause 1 Char"/>
    <w:link w:val="MemoParasubclause1"/>
    <w:locked/>
    <w:rsid w:val="00EA0C70"/>
    <w:rPr>
      <w:color w:val="000000"/>
      <w:sz w:val="24"/>
      <w:szCs w:val="24"/>
    </w:rPr>
  </w:style>
  <w:style w:type="character" w:customStyle="1" w:styleId="MFParasubclause1Char">
    <w:name w:val="MF Para subclause 1 Char"/>
    <w:link w:val="MFParasubclause1"/>
    <w:locked/>
    <w:rsid w:val="00EA0C70"/>
    <w:rPr>
      <w:color w:val="000000"/>
      <w:sz w:val="24"/>
      <w:szCs w:val="24"/>
    </w:rPr>
  </w:style>
  <w:style w:type="character" w:customStyle="1" w:styleId="MFParasubclause2Char">
    <w:name w:val="MF Para subclause 2 Char"/>
    <w:link w:val="MFParasubclause2"/>
    <w:locked/>
    <w:rsid w:val="00EA0C70"/>
    <w:rPr>
      <w:color w:val="000000"/>
      <w:sz w:val="24"/>
      <w:szCs w:val="24"/>
    </w:rPr>
  </w:style>
  <w:style w:type="character" w:customStyle="1" w:styleId="MFParasubclause3Char">
    <w:name w:val="MF Para subclause 3 Char"/>
    <w:link w:val="MFParasubclause3"/>
    <w:locked/>
    <w:rsid w:val="00EA0C70"/>
    <w:rPr>
      <w:color w:val="000000"/>
      <w:sz w:val="24"/>
      <w:szCs w:val="24"/>
    </w:rPr>
  </w:style>
  <w:style w:type="character" w:customStyle="1" w:styleId="MFParasubclause4Char">
    <w:name w:val="MF Para subclause 4 Char"/>
    <w:link w:val="MFParasubclause4"/>
    <w:locked/>
    <w:rsid w:val="00EA0C70"/>
    <w:rPr>
      <w:color w:val="000000"/>
      <w:sz w:val="24"/>
      <w:szCs w:val="24"/>
    </w:rPr>
  </w:style>
  <w:style w:type="character" w:customStyle="1" w:styleId="MFPara-ClauseChar">
    <w:name w:val="MF Para - Clause Char"/>
    <w:link w:val="MFPara-Clause"/>
    <w:rsid w:val="00EA0C70"/>
    <w:rPr>
      <w:color w:val="000000"/>
      <w:sz w:val="24"/>
      <w:szCs w:val="24"/>
    </w:rPr>
  </w:style>
  <w:style w:type="paragraph" w:styleId="DocumentMap">
    <w:name w:val="Document Map"/>
    <w:basedOn w:val="Normal"/>
    <w:link w:val="DocumentMapChar"/>
    <w:semiHidden/>
    <w:rsid w:val="00EA0C70"/>
    <w:rPr>
      <w:rFonts w:ascii="Tahoma" w:hAnsi="Tahoma" w:cs="Tahoma"/>
      <w:sz w:val="16"/>
      <w:szCs w:val="16"/>
    </w:rPr>
  </w:style>
  <w:style w:type="character" w:customStyle="1" w:styleId="DocumentMapChar">
    <w:name w:val="Document Map Char"/>
    <w:link w:val="DocumentMap"/>
    <w:semiHidden/>
    <w:rsid w:val="00EA0C70"/>
    <w:rPr>
      <w:rFonts w:ascii="Tahoma" w:hAnsi="Tahoma" w:cs="Tahoma"/>
      <w:color w:val="000000"/>
      <w:sz w:val="16"/>
      <w:szCs w:val="16"/>
    </w:rPr>
  </w:style>
  <w:style w:type="paragraph" w:customStyle="1" w:styleId="ppcountsave">
    <w:name w:val="ppcountsave"/>
    <w:link w:val="ppcountsaveChar"/>
    <w:semiHidden/>
    <w:qFormat/>
    <w:rsid w:val="00EA0C70"/>
    <w:rPr>
      <w:color w:val="000000"/>
      <w:sz w:val="14"/>
      <w:szCs w:val="14"/>
    </w:rPr>
  </w:style>
  <w:style w:type="character" w:customStyle="1" w:styleId="ppcountsaveChar">
    <w:name w:val="ppcountsave Char"/>
    <w:link w:val="ppcountsave"/>
    <w:semiHidden/>
    <w:rsid w:val="00EA0C70"/>
    <w:rPr>
      <w:color w:val="000000"/>
      <w:sz w:val="14"/>
      <w:szCs w:val="14"/>
    </w:rPr>
  </w:style>
  <w:style w:type="paragraph" w:customStyle="1" w:styleId="LFParaOptsubclause1">
    <w:name w:val="LF Para Opt subclause 1"/>
    <w:basedOn w:val="Normal"/>
    <w:semiHidden/>
    <w:qFormat/>
    <w:rsid w:val="00EA0C70"/>
    <w:pPr>
      <w:numPr>
        <w:ilvl w:val="1"/>
        <w:numId w:val="5"/>
      </w:numPr>
      <w:shd w:val="clear" w:color="auto" w:fill="D9D9D9"/>
      <w:spacing w:after="240"/>
      <w:outlineLvl w:val="1"/>
    </w:pPr>
  </w:style>
  <w:style w:type="paragraph" w:customStyle="1" w:styleId="docversion">
    <w:name w:val="docversion"/>
    <w:link w:val="docversionChar"/>
    <w:semiHidden/>
    <w:rsid w:val="00EA0C70"/>
    <w:rPr>
      <w:color w:val="000000"/>
      <w:sz w:val="14"/>
      <w:szCs w:val="22"/>
    </w:rPr>
  </w:style>
  <w:style w:type="character" w:customStyle="1" w:styleId="docversionChar">
    <w:name w:val="docversion Char"/>
    <w:link w:val="docversion"/>
    <w:semiHidden/>
    <w:rsid w:val="00EA0C70"/>
    <w:rPr>
      <w:color w:val="000000"/>
      <w:sz w:val="14"/>
      <w:szCs w:val="22"/>
    </w:rPr>
  </w:style>
  <w:style w:type="character" w:customStyle="1" w:styleId="Title-Clause">
    <w:name w:val="Title - Clause"/>
    <w:uiPriority w:val="1"/>
    <w:rsid w:val="00EA0C70"/>
    <w:rPr>
      <w:rFonts w:ascii="Times New Roman" w:hAnsi="Times New Roman" w:cs="Times New Roman"/>
      <w:b w:val="0"/>
      <w:dstrike w:val="0"/>
      <w:color w:val="000000"/>
      <w:sz w:val="24"/>
      <w:u w:val="single"/>
      <w:vertAlign w:val="baseline"/>
    </w:rPr>
  </w:style>
  <w:style w:type="character" w:customStyle="1" w:styleId="Title-Subclause2">
    <w:name w:val="Title - Subclause 2"/>
    <w:uiPriority w:val="1"/>
    <w:rsid w:val="00EA0C70"/>
    <w:rPr>
      <w:rFonts w:ascii="Times New Roman" w:hAnsi="Times New Roman" w:cs="Times New Roman"/>
      <w:b w:val="0"/>
      <w:dstrike w:val="0"/>
      <w:color w:val="000000"/>
      <w:sz w:val="24"/>
      <w:u w:val="single"/>
      <w:vertAlign w:val="baseline"/>
    </w:rPr>
  </w:style>
  <w:style w:type="character" w:customStyle="1" w:styleId="Title-Subclause3">
    <w:name w:val="Title - Subclause 3"/>
    <w:uiPriority w:val="1"/>
    <w:rsid w:val="00EA0C70"/>
    <w:rPr>
      <w:rFonts w:ascii="Times New Roman" w:hAnsi="Times New Roman" w:cs="Times New Roman"/>
      <w:b w:val="0"/>
      <w:dstrike w:val="0"/>
      <w:color w:val="000000"/>
      <w:sz w:val="24"/>
      <w:u w:val="single"/>
      <w:vertAlign w:val="baseline"/>
    </w:rPr>
  </w:style>
  <w:style w:type="character" w:customStyle="1" w:styleId="Title-Subclause4">
    <w:name w:val="Title - Subclause 4"/>
    <w:uiPriority w:val="1"/>
    <w:rsid w:val="00EA0C70"/>
    <w:rPr>
      <w:rFonts w:ascii="Times New Roman" w:hAnsi="Times New Roman" w:cs="Times New Roman"/>
      <w:b w:val="0"/>
      <w:dstrike w:val="0"/>
      <w:color w:val="000000"/>
      <w:sz w:val="24"/>
      <w:u w:val="single"/>
      <w:vertAlign w:val="baseline"/>
    </w:rPr>
  </w:style>
  <w:style w:type="paragraph" w:customStyle="1" w:styleId="LFParaOptsubclause2">
    <w:name w:val="LF Para Opt subclause 2"/>
    <w:basedOn w:val="Normal"/>
    <w:semiHidden/>
    <w:qFormat/>
    <w:rsid w:val="00EA0C70"/>
    <w:pPr>
      <w:numPr>
        <w:ilvl w:val="2"/>
        <w:numId w:val="5"/>
      </w:numPr>
      <w:shd w:val="clear" w:color="auto" w:fill="D9D9D9"/>
      <w:spacing w:after="240"/>
      <w:outlineLvl w:val="2"/>
    </w:pPr>
  </w:style>
  <w:style w:type="paragraph" w:customStyle="1" w:styleId="LFParaOptsubclause3">
    <w:name w:val="LF Para Opt subclause 3"/>
    <w:basedOn w:val="LFParasubclause3"/>
    <w:semiHidden/>
    <w:qFormat/>
    <w:rsid w:val="00EA0C70"/>
    <w:pPr>
      <w:numPr>
        <w:numId w:val="5"/>
      </w:numPr>
      <w:shd w:val="clear" w:color="auto" w:fill="D9D9D9"/>
    </w:pPr>
  </w:style>
  <w:style w:type="paragraph" w:customStyle="1" w:styleId="LFParaOptsubclause4">
    <w:name w:val="LF Para Opt subclause 4"/>
    <w:basedOn w:val="LFParasubclause4"/>
    <w:semiHidden/>
    <w:qFormat/>
    <w:rsid w:val="00EA0C70"/>
    <w:pPr>
      <w:numPr>
        <w:numId w:val="5"/>
      </w:numPr>
      <w:shd w:val="clear" w:color="auto" w:fill="D9D9D9"/>
    </w:pPr>
  </w:style>
  <w:style w:type="paragraph" w:customStyle="1" w:styleId="LFTitle-OptClause">
    <w:name w:val="LF Title - Opt Clause"/>
    <w:basedOn w:val="Normal"/>
    <w:link w:val="LFTitle-OptClauseChar"/>
    <w:semiHidden/>
    <w:qFormat/>
    <w:rsid w:val="00EA0C70"/>
    <w:pPr>
      <w:numPr>
        <w:numId w:val="5"/>
      </w:numPr>
      <w:shd w:val="clear" w:color="auto" w:fill="D9D9D9"/>
      <w:spacing w:before="360" w:after="240"/>
      <w:jc w:val="center"/>
      <w:outlineLvl w:val="0"/>
    </w:pPr>
    <w:rPr>
      <w:b/>
    </w:rPr>
  </w:style>
  <w:style w:type="character" w:customStyle="1" w:styleId="Title-OptSubclause2">
    <w:name w:val="Title - Opt Subclause 2"/>
    <w:uiPriority w:val="1"/>
    <w:semiHidden/>
    <w:rsid w:val="00EA0C70"/>
    <w:rPr>
      <w:rFonts w:ascii="Times New Roman" w:hAnsi="Times New Roman" w:cs="Times New Roman"/>
      <w:b w:val="0"/>
      <w:caps w:val="0"/>
      <w:dstrike w:val="0"/>
      <w:color w:val="000000"/>
      <w:sz w:val="24"/>
      <w:bdr w:val="none" w:sz="0" w:space="0" w:color="auto"/>
      <w:shd w:val="clear" w:color="auto" w:fill="D9D9D9"/>
      <w:vertAlign w:val="baseline"/>
    </w:rPr>
  </w:style>
  <w:style w:type="character" w:customStyle="1" w:styleId="Title-OptSubclause3">
    <w:name w:val="Title - Opt Subclause 3"/>
    <w:uiPriority w:val="1"/>
    <w:semiHidden/>
    <w:rsid w:val="00EA0C70"/>
    <w:rPr>
      <w:rFonts w:ascii="Times New Roman" w:hAnsi="Times New Roman" w:cs="Times New Roman"/>
      <w:b w:val="0"/>
      <w:dstrike w:val="0"/>
      <w:color w:val="000000"/>
      <w:sz w:val="24"/>
      <w:bdr w:val="none" w:sz="0" w:space="0" w:color="auto"/>
      <w:shd w:val="clear" w:color="auto" w:fill="D9D9D9"/>
      <w:vertAlign w:val="baseline"/>
    </w:rPr>
  </w:style>
  <w:style w:type="character" w:customStyle="1" w:styleId="Title-OptSubclause4">
    <w:name w:val="Title - Opt Subclause 4"/>
    <w:uiPriority w:val="1"/>
    <w:semiHidden/>
    <w:rsid w:val="00EA0C70"/>
    <w:rPr>
      <w:rFonts w:ascii="Times New Roman" w:hAnsi="Times New Roman" w:cs="Times New Roman"/>
      <w:b w:val="0"/>
      <w:dstrike w:val="0"/>
      <w:color w:val="000000"/>
      <w:sz w:val="24"/>
      <w:szCs w:val="22"/>
      <w:bdr w:val="none" w:sz="0" w:space="0" w:color="auto"/>
      <w:shd w:val="clear" w:color="auto" w:fill="D9D9D9"/>
      <w:vertAlign w:val="baseline"/>
    </w:rPr>
  </w:style>
  <w:style w:type="character" w:customStyle="1" w:styleId="LFTitle-OptClauseChar">
    <w:name w:val="LF Title - Opt Clause Char"/>
    <w:link w:val="LFTitle-OptClause"/>
    <w:semiHidden/>
    <w:rsid w:val="00EA0C70"/>
    <w:rPr>
      <w:rFonts w:asciiTheme="minorHAnsi" w:eastAsiaTheme="minorHAnsi" w:hAnsiTheme="minorHAnsi" w:cstheme="minorBidi"/>
      <w:b/>
      <w:sz w:val="24"/>
      <w:szCs w:val="24"/>
      <w:shd w:val="clear" w:color="auto" w:fill="D9D9D9"/>
    </w:rPr>
  </w:style>
  <w:style w:type="character" w:customStyle="1" w:styleId="Title-OptSubclause1">
    <w:name w:val="Title - Opt Subclause 1"/>
    <w:uiPriority w:val="1"/>
    <w:semiHidden/>
    <w:rsid w:val="00EA0C70"/>
    <w:rPr>
      <w:rFonts w:ascii="Times New Roman" w:hAnsi="Times New Roman" w:cs="Times New Roman"/>
      <w:b w:val="0"/>
      <w:dstrike w:val="0"/>
      <w:color w:val="000000"/>
      <w:sz w:val="24"/>
      <w:szCs w:val="22"/>
      <w:u w:val="none"/>
      <w:bdr w:val="none" w:sz="0" w:space="0" w:color="auto"/>
      <w:shd w:val="clear" w:color="auto" w:fill="D9D9D9"/>
      <w:vertAlign w:val="baseline"/>
    </w:rPr>
  </w:style>
  <w:style w:type="paragraph" w:customStyle="1" w:styleId="SLPara-OptClause">
    <w:name w:val="SL Para - Opt Clause"/>
    <w:semiHidden/>
    <w:qFormat/>
    <w:rsid w:val="00EA0C70"/>
    <w:pPr>
      <w:numPr>
        <w:numId w:val="6"/>
      </w:numPr>
      <w:shd w:val="clear" w:color="auto" w:fill="D9D9D9"/>
      <w:spacing w:after="240"/>
      <w:outlineLvl w:val="0"/>
    </w:pPr>
    <w:rPr>
      <w:color w:val="000000"/>
      <w:sz w:val="24"/>
      <w:szCs w:val="24"/>
    </w:rPr>
  </w:style>
  <w:style w:type="paragraph" w:customStyle="1" w:styleId="SFPara-OptClause">
    <w:name w:val="SF Para - Opt Clause"/>
    <w:basedOn w:val="Normal"/>
    <w:semiHidden/>
    <w:qFormat/>
    <w:rsid w:val="00EA0C70"/>
    <w:pPr>
      <w:numPr>
        <w:numId w:val="7"/>
      </w:numPr>
      <w:shd w:val="clear" w:color="auto" w:fill="D9D9D9"/>
      <w:spacing w:before="240" w:after="240"/>
      <w:outlineLvl w:val="0"/>
    </w:pPr>
  </w:style>
  <w:style w:type="paragraph" w:customStyle="1" w:styleId="SFParaOptsubclause1">
    <w:name w:val="SF Para Opt subclause 1"/>
    <w:basedOn w:val="SFParasubclause1"/>
    <w:semiHidden/>
    <w:qFormat/>
    <w:rsid w:val="00EA0C70"/>
    <w:pPr>
      <w:numPr>
        <w:numId w:val="7"/>
      </w:numPr>
      <w:shd w:val="clear" w:color="auto" w:fill="D9D9D9"/>
    </w:pPr>
  </w:style>
  <w:style w:type="paragraph" w:customStyle="1" w:styleId="SFParaOptsubclause2">
    <w:name w:val="SF Para Opt subclause 2"/>
    <w:basedOn w:val="Normal"/>
    <w:semiHidden/>
    <w:qFormat/>
    <w:rsid w:val="00EA0C70"/>
    <w:pPr>
      <w:numPr>
        <w:ilvl w:val="2"/>
        <w:numId w:val="7"/>
      </w:numPr>
      <w:shd w:val="clear" w:color="auto" w:fill="D9D9D9"/>
      <w:spacing w:after="240"/>
      <w:outlineLvl w:val="2"/>
    </w:pPr>
  </w:style>
  <w:style w:type="paragraph" w:customStyle="1" w:styleId="SFParaOptsubclause3">
    <w:name w:val="SF Para Opt subclause 3"/>
    <w:basedOn w:val="SFParasubclause3"/>
    <w:semiHidden/>
    <w:qFormat/>
    <w:rsid w:val="00EA0C70"/>
    <w:pPr>
      <w:numPr>
        <w:numId w:val="7"/>
      </w:numPr>
      <w:shd w:val="clear" w:color="auto" w:fill="D9D9D9"/>
    </w:pPr>
  </w:style>
  <w:style w:type="paragraph" w:customStyle="1" w:styleId="MFParaOptsubclause1">
    <w:name w:val="MF Para Opt subclause 1"/>
    <w:basedOn w:val="Normal"/>
    <w:semiHidden/>
    <w:qFormat/>
    <w:rsid w:val="00EA0C70"/>
    <w:pPr>
      <w:numPr>
        <w:ilvl w:val="1"/>
        <w:numId w:val="8"/>
      </w:numPr>
      <w:shd w:val="clear" w:color="auto" w:fill="D9D9D9"/>
      <w:spacing w:after="240"/>
      <w:outlineLvl w:val="1"/>
    </w:pPr>
  </w:style>
  <w:style w:type="paragraph" w:customStyle="1" w:styleId="MFPara-OptClause">
    <w:name w:val="MF Para - Opt Clause"/>
    <w:basedOn w:val="Normal"/>
    <w:semiHidden/>
    <w:qFormat/>
    <w:rsid w:val="00EA0C70"/>
    <w:pPr>
      <w:numPr>
        <w:numId w:val="8"/>
      </w:numPr>
      <w:shd w:val="clear" w:color="auto" w:fill="D9D9D9"/>
      <w:spacing w:after="240"/>
      <w:outlineLvl w:val="0"/>
    </w:pPr>
  </w:style>
  <w:style w:type="paragraph" w:customStyle="1" w:styleId="MFParaOptsubclause2">
    <w:name w:val="MF Para Opt subclause 2"/>
    <w:basedOn w:val="Normal"/>
    <w:semiHidden/>
    <w:qFormat/>
    <w:rsid w:val="00EA0C70"/>
    <w:pPr>
      <w:numPr>
        <w:ilvl w:val="2"/>
        <w:numId w:val="8"/>
      </w:numPr>
      <w:shd w:val="clear" w:color="auto" w:fill="D9D9D9"/>
      <w:spacing w:after="240"/>
      <w:outlineLvl w:val="2"/>
    </w:pPr>
  </w:style>
  <w:style w:type="paragraph" w:customStyle="1" w:styleId="MFParaOptsubclause3">
    <w:name w:val="MF Para Opt subclause 3"/>
    <w:basedOn w:val="Normal"/>
    <w:semiHidden/>
    <w:qFormat/>
    <w:rsid w:val="00EA0C70"/>
    <w:pPr>
      <w:numPr>
        <w:ilvl w:val="3"/>
        <w:numId w:val="8"/>
      </w:numPr>
      <w:shd w:val="clear" w:color="auto" w:fill="D9D9D9"/>
      <w:spacing w:after="240"/>
      <w:outlineLvl w:val="3"/>
    </w:pPr>
  </w:style>
  <w:style w:type="paragraph" w:customStyle="1" w:styleId="MFParaOptsubclause4">
    <w:name w:val="MF Para Opt subclause 4"/>
    <w:basedOn w:val="Normal"/>
    <w:semiHidden/>
    <w:qFormat/>
    <w:rsid w:val="00EA0C70"/>
    <w:pPr>
      <w:numPr>
        <w:ilvl w:val="4"/>
        <w:numId w:val="8"/>
      </w:numPr>
      <w:shd w:val="clear" w:color="auto" w:fill="D9D9D9"/>
      <w:tabs>
        <w:tab w:val="left" w:pos="2970"/>
      </w:tabs>
      <w:spacing w:after="240"/>
      <w:outlineLvl w:val="4"/>
    </w:pPr>
  </w:style>
  <w:style w:type="paragraph" w:customStyle="1" w:styleId="HeadingLevel2">
    <w:name w:val="Heading Level 2"/>
    <w:link w:val="HeadingLevel2Char"/>
    <w:qFormat/>
    <w:rsid w:val="00EA0C70"/>
    <w:pPr>
      <w:outlineLvl w:val="1"/>
    </w:pPr>
    <w:rPr>
      <w:rFonts w:ascii="Arial" w:hAnsi="Arial"/>
      <w:b/>
      <w:color w:val="000000"/>
      <w:sz w:val="22"/>
      <w:szCs w:val="22"/>
    </w:rPr>
  </w:style>
  <w:style w:type="paragraph" w:customStyle="1" w:styleId="HeadingLevel3">
    <w:name w:val="Heading Level 3"/>
    <w:link w:val="HeadingLevel3Char"/>
    <w:qFormat/>
    <w:rsid w:val="00EA0C70"/>
    <w:pPr>
      <w:outlineLvl w:val="2"/>
    </w:pPr>
    <w:rPr>
      <w:rFonts w:ascii="Arial" w:hAnsi="Arial" w:cs="Calibri"/>
      <w:b/>
      <w:bCs/>
      <w:color w:val="000000"/>
      <w:szCs w:val="22"/>
    </w:rPr>
  </w:style>
  <w:style w:type="character" w:customStyle="1" w:styleId="HeadingLevel2Char">
    <w:name w:val="Heading Level 2 Char"/>
    <w:link w:val="HeadingLevel2"/>
    <w:rsid w:val="00EA0C70"/>
    <w:rPr>
      <w:rFonts w:ascii="Arial" w:hAnsi="Arial"/>
      <w:b/>
      <w:color w:val="000000"/>
      <w:sz w:val="22"/>
      <w:szCs w:val="22"/>
    </w:rPr>
  </w:style>
  <w:style w:type="character" w:customStyle="1" w:styleId="HeadingLevel3Char">
    <w:name w:val="Heading Level 3 Char"/>
    <w:link w:val="HeadingLevel3"/>
    <w:rsid w:val="00EA0C70"/>
    <w:rPr>
      <w:rFonts w:ascii="Arial" w:hAnsi="Arial" w:cs="Calibri"/>
      <w:b/>
      <w:bCs/>
      <w:color w:val="000000"/>
      <w:szCs w:val="22"/>
    </w:rPr>
  </w:style>
  <w:style w:type="paragraph" w:customStyle="1" w:styleId="BlockQuote">
    <w:name w:val="Block Quote"/>
    <w:link w:val="BlockQuoteChar"/>
    <w:rsid w:val="00EA0C70"/>
    <w:pPr>
      <w:spacing w:after="120"/>
      <w:ind w:left="720" w:right="720"/>
    </w:pPr>
    <w:rPr>
      <w:color w:val="000000"/>
      <w:sz w:val="24"/>
      <w:szCs w:val="22"/>
    </w:rPr>
  </w:style>
  <w:style w:type="character" w:customStyle="1" w:styleId="BlockQuoteChar">
    <w:name w:val="Block Quote Char"/>
    <w:link w:val="BlockQuote"/>
    <w:rsid w:val="00EA0C70"/>
    <w:rPr>
      <w:color w:val="000000"/>
      <w:sz w:val="24"/>
      <w:szCs w:val="22"/>
    </w:rPr>
  </w:style>
  <w:style w:type="paragraph" w:customStyle="1" w:styleId="BulletList1">
    <w:name w:val="Bullet List 1"/>
    <w:link w:val="BulletList1Char"/>
    <w:qFormat/>
    <w:rsid w:val="00EA0C70"/>
    <w:pPr>
      <w:numPr>
        <w:numId w:val="10"/>
      </w:numPr>
      <w:spacing w:after="120"/>
    </w:pPr>
    <w:rPr>
      <w:color w:val="000000"/>
      <w:sz w:val="24"/>
      <w:szCs w:val="24"/>
    </w:rPr>
  </w:style>
  <w:style w:type="paragraph" w:customStyle="1" w:styleId="BulletList2">
    <w:name w:val="Bullet List 2"/>
    <w:link w:val="BulletList2Char"/>
    <w:qFormat/>
    <w:rsid w:val="00EA0C70"/>
    <w:pPr>
      <w:numPr>
        <w:numId w:val="9"/>
      </w:numPr>
      <w:spacing w:after="120"/>
    </w:pPr>
    <w:rPr>
      <w:color w:val="000000"/>
      <w:sz w:val="24"/>
      <w:szCs w:val="24"/>
    </w:rPr>
  </w:style>
  <w:style w:type="character" w:customStyle="1" w:styleId="BulletList1Char">
    <w:name w:val="Bullet List 1 Char"/>
    <w:link w:val="BulletList1"/>
    <w:rsid w:val="00EA0C70"/>
    <w:rPr>
      <w:color w:val="000000"/>
      <w:sz w:val="24"/>
      <w:szCs w:val="24"/>
    </w:rPr>
  </w:style>
  <w:style w:type="character" w:customStyle="1" w:styleId="BulletList2Char">
    <w:name w:val="Bullet List 2 Char"/>
    <w:link w:val="BulletList2"/>
    <w:rsid w:val="00EA0C70"/>
    <w:rPr>
      <w:color w:val="000000"/>
      <w:sz w:val="24"/>
      <w:szCs w:val="24"/>
    </w:rPr>
  </w:style>
  <w:style w:type="paragraph" w:customStyle="1" w:styleId="LFPara-Clause-nonum">
    <w:name w:val="LF Para - Clause - no num"/>
    <w:basedOn w:val="Normal"/>
    <w:link w:val="LFPara-Clause-nonumChar"/>
    <w:semiHidden/>
    <w:unhideWhenUsed/>
    <w:qFormat/>
    <w:rsid w:val="00EA0C70"/>
    <w:pPr>
      <w:spacing w:after="240"/>
      <w:ind w:firstLine="432"/>
    </w:pPr>
  </w:style>
  <w:style w:type="character" w:customStyle="1" w:styleId="LFPara-Clause-nonumChar">
    <w:name w:val="LF Para - Clause - no num Char"/>
    <w:link w:val="LFPara-Clause-nonum"/>
    <w:semiHidden/>
    <w:rsid w:val="00EA0C70"/>
    <w:rPr>
      <w:color w:val="000000"/>
      <w:sz w:val="24"/>
      <w:szCs w:val="22"/>
    </w:rPr>
  </w:style>
  <w:style w:type="paragraph" w:customStyle="1" w:styleId="LFParasubclause1-nonum">
    <w:name w:val="LF Para subclause 1 - no num"/>
    <w:semiHidden/>
    <w:unhideWhenUsed/>
    <w:qFormat/>
    <w:rsid w:val="00EA0C70"/>
    <w:pPr>
      <w:spacing w:after="240"/>
      <w:ind w:firstLine="720"/>
      <w:outlineLvl w:val="1"/>
    </w:pPr>
    <w:rPr>
      <w:color w:val="000000"/>
      <w:sz w:val="24"/>
      <w:szCs w:val="24"/>
    </w:rPr>
  </w:style>
  <w:style w:type="paragraph" w:customStyle="1" w:styleId="LFParasubclause2-nonum">
    <w:name w:val="LF Para subclause 2 - no num"/>
    <w:basedOn w:val="Normal"/>
    <w:semiHidden/>
    <w:unhideWhenUsed/>
    <w:qFormat/>
    <w:rsid w:val="00EA0C70"/>
    <w:pPr>
      <w:spacing w:after="240"/>
      <w:ind w:left="720" w:firstLine="1440"/>
      <w:outlineLvl w:val="2"/>
    </w:pPr>
  </w:style>
  <w:style w:type="paragraph" w:customStyle="1" w:styleId="LFParasubclause3-nonum">
    <w:name w:val="LF Para subclause 3 - no num"/>
    <w:basedOn w:val="Normal"/>
    <w:semiHidden/>
    <w:unhideWhenUsed/>
    <w:qFormat/>
    <w:rsid w:val="00EA0C70"/>
    <w:pPr>
      <w:spacing w:after="240"/>
      <w:ind w:left="1512" w:firstLine="1368"/>
      <w:outlineLvl w:val="3"/>
    </w:pPr>
  </w:style>
  <w:style w:type="paragraph" w:customStyle="1" w:styleId="LFParasubclause4-nonum">
    <w:name w:val="LF Para subclause 4 - no num"/>
    <w:basedOn w:val="Normal"/>
    <w:semiHidden/>
    <w:unhideWhenUsed/>
    <w:qFormat/>
    <w:rsid w:val="00EA0C70"/>
    <w:pPr>
      <w:spacing w:after="240"/>
      <w:ind w:left="2160" w:firstLine="1440"/>
      <w:outlineLvl w:val="4"/>
    </w:pPr>
  </w:style>
  <w:style w:type="character" w:customStyle="1" w:styleId="LinkManual">
    <w:name w:val="Link (Manual)"/>
    <w:qFormat/>
    <w:rsid w:val="00EA0C70"/>
    <w:rPr>
      <w:rFonts w:ascii="Arial" w:hAnsi="Arial"/>
      <w:color w:val="000000"/>
      <w:sz w:val="18"/>
      <w:u w:val="single"/>
    </w:rPr>
  </w:style>
  <w:style w:type="paragraph" w:customStyle="1" w:styleId="List-LowerAlphaListLevel1">
    <w:name w:val="List - Lower Alpha List Level 1"/>
    <w:link w:val="List-LowerAlphaListLevel1Char"/>
    <w:semiHidden/>
    <w:unhideWhenUsed/>
    <w:qFormat/>
    <w:rsid w:val="00EA0C70"/>
    <w:pPr>
      <w:numPr>
        <w:numId w:val="11"/>
      </w:numPr>
      <w:spacing w:after="120"/>
    </w:pPr>
    <w:rPr>
      <w:color w:val="000000"/>
      <w:sz w:val="24"/>
      <w:szCs w:val="24"/>
    </w:rPr>
  </w:style>
  <w:style w:type="paragraph" w:customStyle="1" w:styleId="List-LowerAlphaListLevel2">
    <w:name w:val="List - Lower Alpha List Level 2"/>
    <w:link w:val="List-LowerAlphaListLevel2Char"/>
    <w:semiHidden/>
    <w:unhideWhenUsed/>
    <w:qFormat/>
    <w:rsid w:val="00EA0C70"/>
    <w:pPr>
      <w:numPr>
        <w:numId w:val="12"/>
      </w:numPr>
      <w:spacing w:after="120"/>
    </w:pPr>
    <w:rPr>
      <w:color w:val="000000"/>
      <w:sz w:val="24"/>
      <w:szCs w:val="24"/>
    </w:rPr>
  </w:style>
  <w:style w:type="paragraph" w:customStyle="1" w:styleId="List-LowerRomanListLevel1">
    <w:name w:val="List - Lower Roman List Level 1"/>
    <w:link w:val="List-LowerRomanListLevel1Char"/>
    <w:semiHidden/>
    <w:unhideWhenUsed/>
    <w:qFormat/>
    <w:rsid w:val="00EA0C70"/>
    <w:pPr>
      <w:numPr>
        <w:numId w:val="13"/>
      </w:numPr>
      <w:spacing w:after="120"/>
    </w:pPr>
    <w:rPr>
      <w:color w:val="000000"/>
      <w:sz w:val="24"/>
      <w:szCs w:val="24"/>
    </w:rPr>
  </w:style>
  <w:style w:type="paragraph" w:customStyle="1" w:styleId="List-LowerRomanListLevel2">
    <w:name w:val="List - Lower Roman List Level 2"/>
    <w:link w:val="List-LowerRomanListLevel2Char"/>
    <w:semiHidden/>
    <w:unhideWhenUsed/>
    <w:qFormat/>
    <w:rsid w:val="00EA0C70"/>
    <w:pPr>
      <w:numPr>
        <w:numId w:val="14"/>
      </w:numPr>
      <w:spacing w:after="120"/>
    </w:pPr>
    <w:rPr>
      <w:color w:val="000000"/>
      <w:sz w:val="24"/>
      <w:szCs w:val="24"/>
    </w:rPr>
  </w:style>
  <w:style w:type="paragraph" w:customStyle="1" w:styleId="List-NumberedListLevel1">
    <w:name w:val="List - Numbered List Level 1"/>
    <w:link w:val="List-NumberedListLevel1Char"/>
    <w:semiHidden/>
    <w:unhideWhenUsed/>
    <w:qFormat/>
    <w:rsid w:val="00EA0C70"/>
    <w:pPr>
      <w:numPr>
        <w:numId w:val="20"/>
      </w:numPr>
      <w:spacing w:after="120"/>
    </w:pPr>
    <w:rPr>
      <w:color w:val="000000"/>
      <w:sz w:val="24"/>
      <w:szCs w:val="24"/>
    </w:rPr>
  </w:style>
  <w:style w:type="paragraph" w:customStyle="1" w:styleId="List-UpperAlphaListLevel1">
    <w:name w:val="List - Upper Alpha List Level 1"/>
    <w:link w:val="List-UpperAlphaListLevel1Char"/>
    <w:semiHidden/>
    <w:unhideWhenUsed/>
    <w:qFormat/>
    <w:rsid w:val="00EA0C70"/>
    <w:pPr>
      <w:numPr>
        <w:numId w:val="15"/>
      </w:numPr>
      <w:spacing w:after="120"/>
    </w:pPr>
    <w:rPr>
      <w:color w:val="000000"/>
      <w:sz w:val="24"/>
      <w:szCs w:val="24"/>
    </w:rPr>
  </w:style>
  <w:style w:type="paragraph" w:customStyle="1" w:styleId="List-UpperAlphaListLevel2">
    <w:name w:val="List - Upper Alpha List Level 2"/>
    <w:link w:val="List-UpperAlphaListLevel2Char"/>
    <w:semiHidden/>
    <w:unhideWhenUsed/>
    <w:qFormat/>
    <w:rsid w:val="00EA0C70"/>
    <w:pPr>
      <w:numPr>
        <w:numId w:val="16"/>
      </w:numPr>
      <w:spacing w:after="120"/>
    </w:pPr>
    <w:rPr>
      <w:color w:val="000000"/>
      <w:sz w:val="24"/>
      <w:szCs w:val="24"/>
    </w:rPr>
  </w:style>
  <w:style w:type="paragraph" w:customStyle="1" w:styleId="ListParagraphLevel1">
    <w:name w:val="List Paragraph Level 1"/>
    <w:link w:val="ListParagraphLevel1Char"/>
    <w:qFormat/>
    <w:rsid w:val="00EA0C70"/>
    <w:pPr>
      <w:spacing w:after="120"/>
      <w:ind w:left="720"/>
    </w:pPr>
    <w:rPr>
      <w:color w:val="000000"/>
      <w:sz w:val="24"/>
      <w:szCs w:val="24"/>
    </w:rPr>
  </w:style>
  <w:style w:type="paragraph" w:customStyle="1" w:styleId="ListParagraphLevel2">
    <w:name w:val="List Paragraph Level 2"/>
    <w:link w:val="ListParagraphLevel2Char"/>
    <w:qFormat/>
    <w:rsid w:val="00EA0C70"/>
    <w:pPr>
      <w:spacing w:after="120"/>
      <w:ind w:left="1152"/>
    </w:pPr>
    <w:rPr>
      <w:color w:val="000000"/>
      <w:sz w:val="24"/>
      <w:szCs w:val="24"/>
    </w:rPr>
  </w:style>
  <w:style w:type="character" w:customStyle="1" w:styleId="ListParagraphLevel1Char">
    <w:name w:val="List Paragraph Level 1 Char"/>
    <w:link w:val="ListParagraphLevel1"/>
    <w:rsid w:val="00EA0C70"/>
    <w:rPr>
      <w:color w:val="000000"/>
      <w:sz w:val="24"/>
      <w:szCs w:val="24"/>
    </w:rPr>
  </w:style>
  <w:style w:type="character" w:customStyle="1" w:styleId="ListParagraphLevel2Char">
    <w:name w:val="List Paragraph Level 2 Char"/>
    <w:link w:val="ListParagraphLevel2"/>
    <w:rsid w:val="00EA0C70"/>
    <w:rPr>
      <w:color w:val="000000"/>
      <w:sz w:val="24"/>
      <w:szCs w:val="24"/>
    </w:rPr>
  </w:style>
  <w:style w:type="character" w:customStyle="1" w:styleId="List-NumberedListLevel1Char">
    <w:name w:val="List - Numbered List Level 1 Char"/>
    <w:link w:val="List-NumberedListLevel1"/>
    <w:semiHidden/>
    <w:rsid w:val="00EA0C70"/>
    <w:rPr>
      <w:color w:val="000000"/>
      <w:sz w:val="24"/>
      <w:szCs w:val="24"/>
    </w:rPr>
  </w:style>
  <w:style w:type="paragraph" w:customStyle="1" w:styleId="List-NumberedListLevel2">
    <w:name w:val="List - Numbered List Level 2"/>
    <w:link w:val="List-NumberedListLevel2Char"/>
    <w:semiHidden/>
    <w:unhideWhenUsed/>
    <w:rsid w:val="00EA0C70"/>
    <w:pPr>
      <w:numPr>
        <w:numId w:val="19"/>
      </w:numPr>
      <w:spacing w:after="120"/>
    </w:pPr>
    <w:rPr>
      <w:color w:val="000000"/>
      <w:sz w:val="24"/>
      <w:szCs w:val="24"/>
    </w:rPr>
  </w:style>
  <w:style w:type="character" w:customStyle="1" w:styleId="List-LowerRomanListLevel1Char">
    <w:name w:val="List - Lower Roman List Level 1 Char"/>
    <w:link w:val="List-LowerRomanListLevel1"/>
    <w:semiHidden/>
    <w:rsid w:val="00EA0C70"/>
    <w:rPr>
      <w:color w:val="000000"/>
      <w:sz w:val="24"/>
      <w:szCs w:val="24"/>
    </w:rPr>
  </w:style>
  <w:style w:type="character" w:customStyle="1" w:styleId="List-UpperAlphaListLevel1Char">
    <w:name w:val="List - Upper Alpha List Level 1 Char"/>
    <w:link w:val="List-UpperAlphaListLevel1"/>
    <w:semiHidden/>
    <w:rsid w:val="00EA0C70"/>
    <w:rPr>
      <w:color w:val="000000"/>
      <w:sz w:val="24"/>
      <w:szCs w:val="24"/>
    </w:rPr>
  </w:style>
  <w:style w:type="character" w:customStyle="1" w:styleId="List-LowerAlphaListLevel1Char">
    <w:name w:val="List - Lower Alpha List Level 1 Char"/>
    <w:link w:val="List-LowerAlphaListLevel1"/>
    <w:semiHidden/>
    <w:rsid w:val="00EA0C70"/>
    <w:rPr>
      <w:color w:val="000000"/>
      <w:sz w:val="24"/>
      <w:szCs w:val="24"/>
    </w:rPr>
  </w:style>
  <w:style w:type="character" w:customStyle="1" w:styleId="List-LowerAlphaListLevel2Char">
    <w:name w:val="List - Lower Alpha List Level 2 Char"/>
    <w:link w:val="List-LowerAlphaListLevel2"/>
    <w:semiHidden/>
    <w:rsid w:val="00EA0C70"/>
    <w:rPr>
      <w:color w:val="000000"/>
      <w:sz w:val="24"/>
      <w:szCs w:val="24"/>
    </w:rPr>
  </w:style>
  <w:style w:type="character" w:customStyle="1" w:styleId="List-UpperAlphaListLevel2Char">
    <w:name w:val="List - Upper Alpha List Level 2 Char"/>
    <w:link w:val="List-UpperAlphaListLevel2"/>
    <w:semiHidden/>
    <w:rsid w:val="00EA0C70"/>
    <w:rPr>
      <w:color w:val="000000"/>
      <w:sz w:val="24"/>
      <w:szCs w:val="24"/>
    </w:rPr>
  </w:style>
  <w:style w:type="character" w:customStyle="1" w:styleId="List-LowerRomanListLevel2Char">
    <w:name w:val="List - Lower Roman List Level 2 Char"/>
    <w:link w:val="List-LowerRomanListLevel2"/>
    <w:semiHidden/>
    <w:rsid w:val="00EA0C70"/>
    <w:rPr>
      <w:color w:val="000000"/>
      <w:sz w:val="24"/>
      <w:szCs w:val="24"/>
    </w:rPr>
  </w:style>
  <w:style w:type="paragraph" w:customStyle="1" w:styleId="MFPara-Clause-nonum">
    <w:name w:val="MF Para - Clause - no num"/>
    <w:qFormat/>
    <w:rsid w:val="00EA0C70"/>
    <w:pPr>
      <w:spacing w:after="240"/>
      <w:ind w:firstLine="1008"/>
      <w:outlineLvl w:val="0"/>
    </w:pPr>
    <w:rPr>
      <w:color w:val="000000"/>
      <w:sz w:val="24"/>
      <w:szCs w:val="24"/>
    </w:rPr>
  </w:style>
  <w:style w:type="paragraph" w:customStyle="1" w:styleId="MFParasubclause1-nonum">
    <w:name w:val="MF Para subclause 1 - no num"/>
    <w:qFormat/>
    <w:rsid w:val="00EA0C70"/>
    <w:pPr>
      <w:spacing w:after="240"/>
      <w:ind w:left="432" w:firstLine="1296"/>
      <w:outlineLvl w:val="1"/>
    </w:pPr>
    <w:rPr>
      <w:color w:val="000000"/>
      <w:sz w:val="24"/>
      <w:szCs w:val="24"/>
    </w:rPr>
  </w:style>
  <w:style w:type="paragraph" w:customStyle="1" w:styleId="MFParasubclause2-nonum">
    <w:name w:val="MF Para subclause 2 - no num"/>
    <w:qFormat/>
    <w:rsid w:val="00EA0C70"/>
    <w:pPr>
      <w:spacing w:after="240"/>
      <w:ind w:left="1008" w:firstLine="1440"/>
      <w:outlineLvl w:val="2"/>
    </w:pPr>
    <w:rPr>
      <w:color w:val="000000"/>
      <w:sz w:val="24"/>
      <w:szCs w:val="24"/>
    </w:rPr>
  </w:style>
  <w:style w:type="paragraph" w:customStyle="1" w:styleId="MFParasubclause3-nonum">
    <w:name w:val="MF Para subclause 3 - no num"/>
    <w:qFormat/>
    <w:rsid w:val="00EA0C70"/>
    <w:pPr>
      <w:spacing w:after="240"/>
      <w:ind w:left="1728" w:firstLine="1440"/>
      <w:outlineLvl w:val="3"/>
    </w:pPr>
    <w:rPr>
      <w:color w:val="000000"/>
      <w:sz w:val="24"/>
      <w:szCs w:val="24"/>
    </w:rPr>
  </w:style>
  <w:style w:type="paragraph" w:customStyle="1" w:styleId="MFParasubclause4-nonum">
    <w:name w:val="MF Para subclause 4 - no num"/>
    <w:qFormat/>
    <w:rsid w:val="00EA0C70"/>
    <w:pPr>
      <w:spacing w:after="240"/>
      <w:ind w:left="2448" w:firstLine="1440"/>
      <w:outlineLvl w:val="4"/>
    </w:pPr>
    <w:rPr>
      <w:color w:val="000000"/>
      <w:sz w:val="24"/>
      <w:szCs w:val="24"/>
    </w:rPr>
  </w:style>
  <w:style w:type="paragraph" w:customStyle="1" w:styleId="PinPointRef">
    <w:name w:val="PinPoint Ref"/>
    <w:link w:val="PinPointRefChar"/>
    <w:qFormat/>
    <w:rsid w:val="00EA0C70"/>
    <w:pPr>
      <w:outlineLvl w:val="0"/>
    </w:pPr>
    <w:rPr>
      <w:b/>
      <w:color w:val="000000"/>
      <w:sz w:val="18"/>
      <w:szCs w:val="22"/>
    </w:rPr>
  </w:style>
  <w:style w:type="character" w:customStyle="1" w:styleId="PinPointRefChar">
    <w:name w:val="PinPoint Ref Char"/>
    <w:link w:val="PinPointRef"/>
    <w:rsid w:val="00EA0C70"/>
    <w:rPr>
      <w:b/>
      <w:color w:val="000000"/>
      <w:sz w:val="18"/>
      <w:szCs w:val="22"/>
    </w:rPr>
  </w:style>
  <w:style w:type="paragraph" w:customStyle="1" w:styleId="SFParasubclause1-nonum">
    <w:name w:val="SF Para subclause 1 - no num"/>
    <w:basedOn w:val="Normal"/>
    <w:semiHidden/>
    <w:unhideWhenUsed/>
    <w:qFormat/>
    <w:rsid w:val="00EA0C70"/>
    <w:pPr>
      <w:spacing w:after="240"/>
      <w:ind w:left="720" w:firstLine="1440"/>
      <w:outlineLvl w:val="1"/>
    </w:pPr>
  </w:style>
  <w:style w:type="paragraph" w:customStyle="1" w:styleId="SFParasubclause2-nonum">
    <w:name w:val="SF Para subclause 2 - no num"/>
    <w:basedOn w:val="Normal"/>
    <w:semiHidden/>
    <w:unhideWhenUsed/>
    <w:qFormat/>
    <w:rsid w:val="00EA0C70"/>
    <w:pPr>
      <w:spacing w:after="240"/>
      <w:ind w:left="1440" w:firstLine="1440"/>
      <w:outlineLvl w:val="2"/>
    </w:pPr>
  </w:style>
  <w:style w:type="paragraph" w:customStyle="1" w:styleId="SFParasubclause3-nonum">
    <w:name w:val="SF Para subclause 3 - no num"/>
    <w:basedOn w:val="Normal"/>
    <w:semiHidden/>
    <w:unhideWhenUsed/>
    <w:qFormat/>
    <w:rsid w:val="00EA0C70"/>
    <w:pPr>
      <w:spacing w:after="240"/>
      <w:ind w:left="2160" w:firstLine="1440"/>
      <w:outlineLvl w:val="3"/>
    </w:pPr>
  </w:style>
  <w:style w:type="paragraph" w:customStyle="1" w:styleId="SFPara-Clause-nonum">
    <w:name w:val="SF Para - Clause - no num"/>
    <w:basedOn w:val="Normal"/>
    <w:link w:val="SFPara-Clause-nonumChar"/>
    <w:semiHidden/>
    <w:unhideWhenUsed/>
    <w:qFormat/>
    <w:rsid w:val="00EA0C70"/>
    <w:pPr>
      <w:spacing w:before="240" w:after="240"/>
      <w:ind w:firstLine="1440"/>
      <w:outlineLvl w:val="0"/>
    </w:pPr>
  </w:style>
  <w:style w:type="character" w:customStyle="1" w:styleId="SFPara-Clause-nonumChar">
    <w:name w:val="SF Para - Clause - no num Char"/>
    <w:link w:val="SFPara-Clause-nonum"/>
    <w:rsid w:val="00EA0C70"/>
    <w:rPr>
      <w:color w:val="000000"/>
      <w:sz w:val="24"/>
      <w:szCs w:val="24"/>
    </w:rPr>
  </w:style>
  <w:style w:type="paragraph" w:customStyle="1" w:styleId="SLPara-Clause-nonum">
    <w:name w:val="SL Para - Clause - no num"/>
    <w:semiHidden/>
    <w:qFormat/>
    <w:rsid w:val="00EA0C70"/>
    <w:pPr>
      <w:shd w:val="clear" w:color="auto" w:fill="FFFFFF"/>
      <w:spacing w:after="240"/>
      <w:ind w:firstLine="936"/>
    </w:pPr>
    <w:rPr>
      <w:color w:val="000000"/>
      <w:sz w:val="24"/>
      <w:szCs w:val="22"/>
    </w:rPr>
  </w:style>
  <w:style w:type="paragraph" w:customStyle="1" w:styleId="PreservePara">
    <w:name w:val="Preserve Para"/>
    <w:semiHidden/>
    <w:rsid w:val="00EA0C70"/>
    <w:rPr>
      <w:color w:val="000000"/>
      <w:sz w:val="24"/>
      <w:szCs w:val="24"/>
    </w:rPr>
  </w:style>
  <w:style w:type="paragraph" w:customStyle="1" w:styleId="IgnoredSmall">
    <w:name w:val="Ignored Small"/>
    <w:semiHidden/>
    <w:rsid w:val="00EA0C70"/>
    <w:rPr>
      <w:color w:val="000000"/>
      <w:sz w:val="2"/>
      <w:szCs w:val="24"/>
    </w:rPr>
  </w:style>
  <w:style w:type="character" w:customStyle="1" w:styleId="Title-OptClause">
    <w:name w:val="Title - Opt Clause"/>
    <w:uiPriority w:val="1"/>
    <w:semiHidden/>
    <w:rsid w:val="00EA0C70"/>
    <w:rPr>
      <w:rFonts w:ascii="Times New Roman" w:hAnsi="Times New Roman" w:cs="Times New Roman"/>
      <w:b w:val="0"/>
      <w:dstrike w:val="0"/>
      <w:color w:val="000000"/>
      <w:sz w:val="24"/>
      <w:u w:val="none"/>
      <w:bdr w:val="none" w:sz="0" w:space="0" w:color="auto"/>
      <w:shd w:val="clear" w:color="auto" w:fill="D9D9D9"/>
      <w:vertAlign w:val="baseline"/>
    </w:rPr>
  </w:style>
  <w:style w:type="character" w:customStyle="1" w:styleId="DefinedTermParaLevel4Char">
    <w:name w:val="Defined Term Para Level 4 Char"/>
    <w:link w:val="DefinedTermParaLevel4"/>
    <w:semiHidden/>
    <w:rsid w:val="00EA0C70"/>
    <w:rPr>
      <w:color w:val="000000"/>
      <w:sz w:val="24"/>
      <w:szCs w:val="24"/>
    </w:rPr>
  </w:style>
  <w:style w:type="paragraph" w:customStyle="1" w:styleId="DefinedTermParaLevel2">
    <w:name w:val="Defined Term Para Level 2"/>
    <w:link w:val="DefinedTermParaLevel2Char"/>
    <w:semiHidden/>
    <w:rsid w:val="00EA0C70"/>
    <w:pPr>
      <w:numPr>
        <w:ilvl w:val="1"/>
        <w:numId w:val="17"/>
      </w:numPr>
      <w:spacing w:after="240"/>
    </w:pPr>
    <w:rPr>
      <w:color w:val="000000"/>
      <w:sz w:val="24"/>
      <w:szCs w:val="24"/>
    </w:rPr>
  </w:style>
  <w:style w:type="character" w:customStyle="1" w:styleId="DefinedTermParaLevel2Char">
    <w:name w:val="Defined Term Para Level 2 Char"/>
    <w:link w:val="DefinedTermParaLevel2"/>
    <w:semiHidden/>
    <w:rsid w:val="00EA0C70"/>
    <w:rPr>
      <w:color w:val="000000"/>
      <w:sz w:val="24"/>
      <w:szCs w:val="24"/>
    </w:rPr>
  </w:style>
  <w:style w:type="paragraph" w:customStyle="1" w:styleId="DefinedTermParaLevel3">
    <w:name w:val="Defined Term Para Level 3"/>
    <w:link w:val="DefinedTermParaLevel3Char"/>
    <w:semiHidden/>
    <w:rsid w:val="00EA0C70"/>
    <w:pPr>
      <w:numPr>
        <w:ilvl w:val="2"/>
        <w:numId w:val="17"/>
      </w:numPr>
      <w:spacing w:after="240"/>
    </w:pPr>
    <w:rPr>
      <w:color w:val="000000"/>
      <w:sz w:val="24"/>
      <w:szCs w:val="24"/>
    </w:rPr>
  </w:style>
  <w:style w:type="paragraph" w:customStyle="1" w:styleId="DefinedTermParaLevel4">
    <w:name w:val="Defined Term Para Level 4"/>
    <w:link w:val="DefinedTermParaLevel4Char"/>
    <w:semiHidden/>
    <w:rsid w:val="00EA0C70"/>
    <w:pPr>
      <w:numPr>
        <w:ilvl w:val="3"/>
        <w:numId w:val="17"/>
      </w:numPr>
      <w:spacing w:after="240"/>
    </w:pPr>
    <w:rPr>
      <w:color w:val="000000"/>
      <w:sz w:val="24"/>
      <w:szCs w:val="24"/>
    </w:rPr>
  </w:style>
  <w:style w:type="character" w:customStyle="1" w:styleId="DefinedTermParaLevel3Char">
    <w:name w:val="Defined Term Para Level 3 Char"/>
    <w:link w:val="DefinedTermParaLevel3"/>
    <w:semiHidden/>
    <w:rsid w:val="00EA0C70"/>
    <w:rPr>
      <w:color w:val="000000"/>
      <w:sz w:val="24"/>
      <w:szCs w:val="24"/>
    </w:rPr>
  </w:style>
  <w:style w:type="character" w:customStyle="1" w:styleId="List-NumberedListLevel2Char">
    <w:name w:val="List - Numbered List Level 2 Char"/>
    <w:link w:val="List-NumberedListLevel2"/>
    <w:semiHidden/>
    <w:rsid w:val="00EA0C70"/>
    <w:rPr>
      <w:color w:val="000000"/>
      <w:sz w:val="24"/>
      <w:szCs w:val="24"/>
    </w:rPr>
  </w:style>
  <w:style w:type="paragraph" w:customStyle="1" w:styleId="BlankPara">
    <w:name w:val="Blank Para"/>
    <w:link w:val="BlankParaChar"/>
    <w:rsid w:val="00EA0C70"/>
    <w:pPr>
      <w:spacing w:after="120"/>
    </w:pPr>
    <w:rPr>
      <w:color w:val="000000"/>
      <w:sz w:val="24"/>
      <w:szCs w:val="24"/>
    </w:rPr>
  </w:style>
  <w:style w:type="character" w:customStyle="1" w:styleId="BlankParaChar">
    <w:name w:val="Blank Para Char"/>
    <w:link w:val="BlankPara"/>
    <w:rsid w:val="00EA0C70"/>
    <w:rPr>
      <w:color w:val="000000"/>
      <w:sz w:val="24"/>
      <w:szCs w:val="24"/>
    </w:rPr>
  </w:style>
  <w:style w:type="paragraph" w:customStyle="1" w:styleId="DocumentType">
    <w:name w:val="Document Type"/>
    <w:basedOn w:val="TemplateType"/>
    <w:link w:val="DocumentTypeChar"/>
    <w:semiHidden/>
    <w:rsid w:val="00EA0C70"/>
    <w:rPr>
      <w:szCs w:val="22"/>
    </w:rPr>
  </w:style>
  <w:style w:type="character" w:customStyle="1" w:styleId="DocumentTypeChar">
    <w:name w:val="Document Type Char"/>
    <w:link w:val="DocumentType"/>
    <w:semiHidden/>
    <w:rsid w:val="00EA0C70"/>
    <w:rPr>
      <w:color w:val="000000"/>
      <w:sz w:val="24"/>
      <w:szCs w:val="22"/>
    </w:rPr>
  </w:style>
  <w:style w:type="paragraph" w:customStyle="1" w:styleId="LetterheadTitle">
    <w:name w:val="Letterhead Title"/>
    <w:link w:val="LetterheadTitleChar"/>
    <w:semiHidden/>
    <w:unhideWhenUsed/>
    <w:qFormat/>
    <w:rsid w:val="00EA0C70"/>
    <w:pPr>
      <w:spacing w:after="240"/>
      <w:jc w:val="center"/>
      <w:outlineLvl w:val="0"/>
    </w:pPr>
    <w:rPr>
      <w:b/>
      <w:color w:val="000000"/>
      <w:sz w:val="24"/>
      <w:szCs w:val="22"/>
    </w:rPr>
  </w:style>
  <w:style w:type="character" w:customStyle="1" w:styleId="LetterheadTitleChar">
    <w:name w:val="Letterhead Title Char"/>
    <w:link w:val="LetterheadTitle"/>
    <w:rsid w:val="00EA0C70"/>
    <w:rPr>
      <w:b/>
      <w:color w:val="000000"/>
      <w:sz w:val="24"/>
      <w:szCs w:val="22"/>
    </w:rPr>
  </w:style>
  <w:style w:type="paragraph" w:customStyle="1" w:styleId="CenteredTitle">
    <w:name w:val="Centered Title"/>
    <w:link w:val="CenteredTitleChar"/>
    <w:semiHidden/>
    <w:unhideWhenUsed/>
    <w:qFormat/>
    <w:rsid w:val="00EA0C70"/>
    <w:pPr>
      <w:jc w:val="center"/>
      <w:outlineLvl w:val="0"/>
    </w:pPr>
    <w:rPr>
      <w:rFonts w:ascii="Arial" w:hAnsi="Arial"/>
      <w:b/>
      <w:color w:val="000000"/>
      <w:sz w:val="24"/>
      <w:szCs w:val="24"/>
    </w:rPr>
  </w:style>
  <w:style w:type="character" w:customStyle="1" w:styleId="CenteredTitleChar">
    <w:name w:val="Centered Title Char"/>
    <w:link w:val="CenteredTitle"/>
    <w:rsid w:val="00EA0C70"/>
    <w:rPr>
      <w:rFonts w:ascii="Arial" w:hAnsi="Arial"/>
      <w:b/>
      <w:color w:val="000000"/>
      <w:sz w:val="24"/>
      <w:szCs w:val="24"/>
    </w:rPr>
  </w:style>
  <w:style w:type="character" w:customStyle="1" w:styleId="LinkExclude">
    <w:name w:val="Link Exclude"/>
    <w:uiPriority w:val="1"/>
    <w:rsid w:val="00EA0C70"/>
    <w:rPr>
      <w:rFonts w:ascii="Times New Roman" w:hAnsi="Times New Roman"/>
      <w:color w:val="000000"/>
      <w:sz w:val="24"/>
    </w:rPr>
  </w:style>
  <w:style w:type="paragraph" w:customStyle="1" w:styleId="PreserveCover">
    <w:name w:val="Preserve Cover"/>
    <w:link w:val="PreserveCoverChar"/>
    <w:semiHidden/>
    <w:rsid w:val="00EA0C70"/>
    <w:pPr>
      <w:tabs>
        <w:tab w:val="left" w:pos="1470"/>
      </w:tabs>
    </w:pPr>
    <w:rPr>
      <w:color w:val="000000"/>
      <w:sz w:val="24"/>
      <w:szCs w:val="24"/>
    </w:rPr>
  </w:style>
  <w:style w:type="character" w:customStyle="1" w:styleId="PreserveCoverChar">
    <w:name w:val="Preserve Cover Char"/>
    <w:link w:val="PreserveCover"/>
    <w:semiHidden/>
    <w:rsid w:val="00EA0C70"/>
    <w:rPr>
      <w:color w:val="000000"/>
      <w:sz w:val="24"/>
      <w:szCs w:val="24"/>
    </w:rPr>
  </w:style>
  <w:style w:type="paragraph" w:customStyle="1" w:styleId="ParaFirst-lineIndent">
    <w:name w:val="Para First-line Indent"/>
    <w:link w:val="ParaFirst-lineIndentChar"/>
    <w:rsid w:val="00EA0C70"/>
    <w:pPr>
      <w:spacing w:before="120"/>
      <w:ind w:firstLine="720"/>
    </w:pPr>
    <w:rPr>
      <w:color w:val="000000"/>
      <w:sz w:val="24"/>
      <w:szCs w:val="24"/>
    </w:rPr>
  </w:style>
  <w:style w:type="character" w:customStyle="1" w:styleId="ParaFirst-lineIndentChar">
    <w:name w:val="Para First-line Indent Char"/>
    <w:link w:val="ParaFirst-lineIndent"/>
    <w:rsid w:val="00EA0C70"/>
    <w:rPr>
      <w:color w:val="000000"/>
      <w:sz w:val="24"/>
      <w:szCs w:val="24"/>
    </w:rPr>
  </w:style>
  <w:style w:type="character" w:styleId="CommentReference">
    <w:name w:val="annotation reference"/>
    <w:semiHidden/>
    <w:rsid w:val="007536A4"/>
    <w:rPr>
      <w:color w:val="000000"/>
      <w:sz w:val="16"/>
      <w:szCs w:val="16"/>
    </w:rPr>
  </w:style>
  <w:style w:type="character" w:styleId="Emphasis">
    <w:name w:val="Emphasis"/>
    <w:qFormat/>
    <w:rsid w:val="007536A4"/>
    <w:rPr>
      <w:i/>
      <w:iCs/>
      <w:color w:val="000000"/>
    </w:rPr>
  </w:style>
  <w:style w:type="character" w:styleId="EndnoteReference">
    <w:name w:val="endnote reference"/>
    <w:semiHidden/>
    <w:rsid w:val="007536A4"/>
    <w:rPr>
      <w:color w:val="000000"/>
      <w:vertAlign w:val="superscript"/>
    </w:rPr>
  </w:style>
  <w:style w:type="character" w:styleId="FollowedHyperlink">
    <w:name w:val="FollowedHyperlink"/>
    <w:semiHidden/>
    <w:rsid w:val="007536A4"/>
    <w:rPr>
      <w:color w:val="000000"/>
      <w:u w:val="single"/>
    </w:rPr>
  </w:style>
  <w:style w:type="paragraph" w:styleId="CommentText">
    <w:name w:val="annotation text"/>
    <w:basedOn w:val="Normal"/>
    <w:link w:val="CommentTextChar"/>
    <w:semiHidden/>
    <w:rsid w:val="00646039"/>
    <w:rPr>
      <w:sz w:val="20"/>
      <w:szCs w:val="20"/>
    </w:rPr>
  </w:style>
  <w:style w:type="character" w:customStyle="1" w:styleId="CommentTextChar">
    <w:name w:val="Comment Text Char"/>
    <w:basedOn w:val="DefaultParagraphFont"/>
    <w:link w:val="CommentText"/>
    <w:semiHidden/>
    <w:rsid w:val="00646039"/>
    <w:rPr>
      <w:color w:val="000000"/>
    </w:rPr>
  </w:style>
  <w:style w:type="paragraph" w:styleId="CommentSubject">
    <w:name w:val="annotation subject"/>
    <w:basedOn w:val="CommentText"/>
    <w:next w:val="CommentText"/>
    <w:link w:val="CommentSubjectChar"/>
    <w:semiHidden/>
    <w:rsid w:val="00646039"/>
    <w:rPr>
      <w:b/>
      <w:bCs/>
    </w:rPr>
  </w:style>
  <w:style w:type="character" w:customStyle="1" w:styleId="CommentSubjectChar">
    <w:name w:val="Comment Subject Char"/>
    <w:link w:val="CommentSubject"/>
    <w:semiHidden/>
    <w:rsid w:val="00646039"/>
    <w:rPr>
      <w:b/>
      <w:bCs/>
      <w:color w:val="000000"/>
    </w:rPr>
  </w:style>
  <w:style w:type="character" w:customStyle="1" w:styleId="Heading2Char">
    <w:name w:val="Heading 2 Char"/>
    <w:link w:val="Heading2"/>
    <w:semiHidden/>
    <w:rsid w:val="005C1BB9"/>
    <w:rPr>
      <w:rFonts w:ascii="Cambria" w:eastAsia="Times New Roman" w:hAnsi="Cambria" w:cs="Times New Roman"/>
      <w:b/>
      <w:bCs/>
      <w:i/>
      <w:iCs/>
      <w:color w:val="000000"/>
      <w:sz w:val="28"/>
      <w:szCs w:val="28"/>
    </w:rPr>
  </w:style>
  <w:style w:type="character" w:customStyle="1" w:styleId="Heading3Char">
    <w:name w:val="Heading 3 Char"/>
    <w:link w:val="Heading3"/>
    <w:semiHidden/>
    <w:rsid w:val="005C1BB9"/>
    <w:rPr>
      <w:rFonts w:ascii="Cambria" w:eastAsia="Times New Roman" w:hAnsi="Cambria" w:cs="Times New Roman"/>
      <w:b/>
      <w:bCs/>
      <w:color w:val="000000"/>
      <w:sz w:val="26"/>
      <w:szCs w:val="26"/>
    </w:rPr>
  </w:style>
  <w:style w:type="character" w:customStyle="1" w:styleId="Heading4Char">
    <w:name w:val="Heading 4 Char"/>
    <w:link w:val="Heading4"/>
    <w:rsid w:val="005C1BB9"/>
    <w:rPr>
      <w:color w:val="000000"/>
      <w:sz w:val="24"/>
      <w:szCs w:val="24"/>
    </w:rPr>
  </w:style>
  <w:style w:type="character" w:customStyle="1" w:styleId="Heading5Char">
    <w:name w:val="Heading 5 Char"/>
    <w:link w:val="Heading5"/>
    <w:rsid w:val="005C1BB9"/>
    <w:rPr>
      <w:color w:val="000000"/>
      <w:sz w:val="24"/>
      <w:szCs w:val="24"/>
    </w:rPr>
  </w:style>
  <w:style w:type="paragraph" w:customStyle="1" w:styleId="ColorfulShading-Accent11">
    <w:name w:val="Colorful Shading - Accent 11"/>
    <w:hidden/>
    <w:uiPriority w:val="99"/>
    <w:semiHidden/>
    <w:rsid w:val="005C1BB9"/>
    <w:rPr>
      <w:color w:val="000000"/>
      <w:sz w:val="22"/>
      <w:szCs w:val="22"/>
    </w:rPr>
  </w:style>
  <w:style w:type="paragraph" w:customStyle="1" w:styleId="Bodysubclause">
    <w:name w:val="Body  sub clause"/>
    <w:basedOn w:val="Normal"/>
    <w:rsid w:val="00B63F82"/>
    <w:pPr>
      <w:spacing w:before="240" w:after="120" w:line="300" w:lineRule="atLeast"/>
      <w:ind w:firstLine="720"/>
    </w:pPr>
  </w:style>
  <w:style w:type="character" w:customStyle="1" w:styleId="Defterm">
    <w:name w:val="Defterm"/>
    <w:rsid w:val="00B63F82"/>
    <w:rPr>
      <w:b/>
      <w:color w:val="000000"/>
      <w:lang w:val="en-US" w:eastAsia="en-US" w:bidi="ar-SA"/>
    </w:rPr>
  </w:style>
  <w:style w:type="paragraph" w:customStyle="1" w:styleId="StandardL1">
    <w:name w:val="Standard_L1"/>
    <w:basedOn w:val="Normal"/>
    <w:next w:val="BodyText"/>
    <w:rsid w:val="00B63F82"/>
    <w:pPr>
      <w:numPr>
        <w:numId w:val="21"/>
      </w:numPr>
      <w:tabs>
        <w:tab w:val="num" w:pos="1350"/>
      </w:tabs>
      <w:spacing w:after="240"/>
      <w:ind w:left="450"/>
      <w:outlineLvl w:val="0"/>
    </w:pPr>
    <w:rPr>
      <w:szCs w:val="20"/>
    </w:rPr>
  </w:style>
  <w:style w:type="paragraph" w:customStyle="1" w:styleId="StandardL3">
    <w:name w:val="Standard_L3"/>
    <w:basedOn w:val="Normal"/>
    <w:next w:val="BodyText"/>
    <w:rsid w:val="00B63F82"/>
    <w:pPr>
      <w:numPr>
        <w:ilvl w:val="2"/>
        <w:numId w:val="21"/>
      </w:numPr>
      <w:spacing w:after="240"/>
      <w:outlineLvl w:val="2"/>
    </w:pPr>
    <w:rPr>
      <w:szCs w:val="20"/>
    </w:rPr>
  </w:style>
  <w:style w:type="paragraph" w:customStyle="1" w:styleId="StandardL4">
    <w:name w:val="Standard_L4"/>
    <w:basedOn w:val="StandardL3"/>
    <w:next w:val="BodyText"/>
    <w:rsid w:val="00B63F82"/>
    <w:pPr>
      <w:numPr>
        <w:ilvl w:val="3"/>
      </w:numPr>
      <w:outlineLvl w:val="3"/>
    </w:pPr>
  </w:style>
  <w:style w:type="paragraph" w:customStyle="1" w:styleId="StandardL5">
    <w:name w:val="Standard_L5"/>
    <w:basedOn w:val="StandardL4"/>
    <w:next w:val="BodyText"/>
    <w:rsid w:val="00B63F82"/>
    <w:pPr>
      <w:numPr>
        <w:ilvl w:val="4"/>
      </w:numPr>
      <w:outlineLvl w:val="4"/>
    </w:pPr>
  </w:style>
  <w:style w:type="paragraph" w:customStyle="1" w:styleId="StandardL6">
    <w:name w:val="Standard_L6"/>
    <w:basedOn w:val="StandardL5"/>
    <w:next w:val="BodyText"/>
    <w:rsid w:val="00B63F82"/>
    <w:pPr>
      <w:numPr>
        <w:ilvl w:val="5"/>
      </w:numPr>
      <w:outlineLvl w:val="5"/>
    </w:pPr>
  </w:style>
  <w:style w:type="paragraph" w:customStyle="1" w:styleId="StandardL7">
    <w:name w:val="Standard_L7"/>
    <w:basedOn w:val="StandardL6"/>
    <w:next w:val="BodyText"/>
    <w:rsid w:val="00B63F82"/>
    <w:pPr>
      <w:numPr>
        <w:ilvl w:val="6"/>
      </w:numPr>
      <w:outlineLvl w:val="6"/>
    </w:pPr>
  </w:style>
  <w:style w:type="paragraph" w:customStyle="1" w:styleId="StandardL8">
    <w:name w:val="Standard_L8"/>
    <w:basedOn w:val="StandardL7"/>
    <w:next w:val="BodyText"/>
    <w:rsid w:val="00B63F82"/>
    <w:pPr>
      <w:numPr>
        <w:ilvl w:val="7"/>
      </w:numPr>
      <w:outlineLvl w:val="7"/>
    </w:pPr>
  </w:style>
  <w:style w:type="paragraph" w:customStyle="1" w:styleId="StandardL9">
    <w:name w:val="Standard_L9"/>
    <w:basedOn w:val="StandardL8"/>
    <w:next w:val="BodyText"/>
    <w:rsid w:val="00B63F82"/>
    <w:pPr>
      <w:numPr>
        <w:ilvl w:val="8"/>
      </w:numPr>
      <w:outlineLvl w:val="8"/>
    </w:pPr>
  </w:style>
  <w:style w:type="paragraph" w:styleId="BodyText">
    <w:name w:val="Body Text"/>
    <w:basedOn w:val="Normal"/>
    <w:link w:val="BodyTextChar"/>
    <w:semiHidden/>
    <w:rsid w:val="00B63F82"/>
    <w:pPr>
      <w:spacing w:after="120"/>
    </w:pPr>
  </w:style>
  <w:style w:type="character" w:customStyle="1" w:styleId="BodyTextChar">
    <w:name w:val="Body Text Char"/>
    <w:link w:val="BodyText"/>
    <w:semiHidden/>
    <w:rsid w:val="00B63F82"/>
    <w:rPr>
      <w:color w:val="000000"/>
      <w:sz w:val="22"/>
      <w:szCs w:val="22"/>
    </w:rPr>
  </w:style>
  <w:style w:type="character" w:customStyle="1" w:styleId="zzmpTrailerItem">
    <w:name w:val="zzmpTrailerItem"/>
    <w:basedOn w:val="DefaultParagraphFont"/>
    <w:rsid w:val="007E5261"/>
    <w:rPr>
      <w:rFonts w:ascii="Times New Roman" w:hAnsi="Times New Roman" w:cs="Times New Roman"/>
      <w:dstrike w:val="0"/>
      <w:noProof/>
      <w:color w:val="000000"/>
      <w:spacing w:val="0"/>
      <w:position w:val="0"/>
      <w:sz w:val="16"/>
      <w:szCs w:val="16"/>
      <w:u w:val="none"/>
      <w:effect w:val="none"/>
      <w:vertAlign w:val="baseline"/>
    </w:rPr>
  </w:style>
  <w:style w:type="paragraph" w:styleId="Revision">
    <w:name w:val="Revision"/>
    <w:hidden/>
    <w:uiPriority w:val="99"/>
    <w:semiHidden/>
    <w:rsid w:val="008A4EDF"/>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334778">
      <w:bodyDiv w:val="1"/>
      <w:marLeft w:val="0"/>
      <w:marRight w:val="0"/>
      <w:marTop w:val="0"/>
      <w:marBottom w:val="0"/>
      <w:divBdr>
        <w:top w:val="none" w:sz="0" w:space="0" w:color="auto"/>
        <w:left w:val="none" w:sz="0" w:space="0" w:color="auto"/>
        <w:bottom w:val="none" w:sz="0" w:space="0" w:color="auto"/>
        <w:right w:val="none" w:sz="0" w:space="0" w:color="auto"/>
      </w:divBdr>
    </w:div>
    <w:div w:id="748308926">
      <w:bodyDiv w:val="1"/>
      <w:marLeft w:val="0"/>
      <w:marRight w:val="0"/>
      <w:marTop w:val="0"/>
      <w:marBottom w:val="0"/>
      <w:divBdr>
        <w:top w:val="none" w:sz="0" w:space="0" w:color="auto"/>
        <w:left w:val="none" w:sz="0" w:space="0" w:color="auto"/>
        <w:bottom w:val="none" w:sz="0" w:space="0" w:color="auto"/>
        <w:right w:val="none" w:sz="0" w:space="0" w:color="auto"/>
      </w:divBdr>
    </w:div>
    <w:div w:id="943879118">
      <w:bodyDiv w:val="1"/>
      <w:marLeft w:val="0"/>
      <w:marRight w:val="0"/>
      <w:marTop w:val="0"/>
      <w:marBottom w:val="0"/>
      <w:divBdr>
        <w:top w:val="none" w:sz="0" w:space="0" w:color="auto"/>
        <w:left w:val="none" w:sz="0" w:space="0" w:color="auto"/>
        <w:bottom w:val="none" w:sz="0" w:space="0" w:color="auto"/>
        <w:right w:val="none" w:sz="0" w:space="0" w:color="auto"/>
      </w:divBdr>
      <w:divsChild>
        <w:div w:id="116610650">
          <w:marLeft w:val="0"/>
          <w:marRight w:val="0"/>
          <w:marTop w:val="0"/>
          <w:marBottom w:val="0"/>
          <w:divBdr>
            <w:top w:val="none" w:sz="0" w:space="0" w:color="auto"/>
            <w:left w:val="none" w:sz="0" w:space="0" w:color="auto"/>
            <w:bottom w:val="none" w:sz="0" w:space="0" w:color="auto"/>
            <w:right w:val="none" w:sz="0" w:space="0" w:color="auto"/>
          </w:divBdr>
        </w:div>
        <w:div w:id="1829516647">
          <w:marLeft w:val="0"/>
          <w:marRight w:val="0"/>
          <w:marTop w:val="0"/>
          <w:marBottom w:val="0"/>
          <w:divBdr>
            <w:top w:val="none" w:sz="0" w:space="0" w:color="auto"/>
            <w:left w:val="none" w:sz="0" w:space="0" w:color="auto"/>
            <w:bottom w:val="none" w:sz="0" w:space="0" w:color="auto"/>
            <w:right w:val="none" w:sz="0" w:space="0" w:color="auto"/>
          </w:divBdr>
          <w:divsChild>
            <w:div w:id="1421369914">
              <w:marLeft w:val="0"/>
              <w:marRight w:val="0"/>
              <w:marTop w:val="0"/>
              <w:marBottom w:val="0"/>
              <w:divBdr>
                <w:top w:val="none" w:sz="0" w:space="0" w:color="auto"/>
                <w:left w:val="none" w:sz="0" w:space="0" w:color="auto"/>
                <w:bottom w:val="none" w:sz="0" w:space="0" w:color="auto"/>
                <w:right w:val="none" w:sz="0" w:space="0" w:color="auto"/>
              </w:divBdr>
            </w:div>
            <w:div w:id="195463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194C0AB5-27A6-664D-A6E4-F6053B1D7EE4}">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3248</Words>
  <Characters>18516</Characters>
  <Application>Microsoft Office Word</Application>
  <DocSecurity>0</DocSecurity>
  <Lines>154</Lines>
  <Paragraphs>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Lindquist</dc:creator>
  <cp:keywords/>
  <dc:description/>
  <cp:lastModifiedBy>Rajendra Harshel</cp:lastModifiedBy>
  <cp:revision>9</cp:revision>
  <cp:lastPrinted>2026-02-20T22:43:00Z</cp:lastPrinted>
  <dcterms:created xsi:type="dcterms:W3CDTF">2026-04-08T18:54:00Z</dcterms:created>
  <dcterms:modified xsi:type="dcterms:W3CDTF">2026-06-08T22:45:00Z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05d8ee6f6362c1a334ae11f87d7d579821df6ec28e66c3b0c48a97eb04d02db7</vt:lpwstr>
  </property>
</Properties>
</file>